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45" w:rsidRPr="00080879" w:rsidRDefault="00DE5340" w:rsidP="003B2C29">
      <w:pPr>
        <w:rPr>
          <w:rFonts w:ascii="Lucida Sans" w:hAnsi="Lucida Sans" w:cs="Lucida Sans"/>
          <w:b/>
          <w:bCs/>
          <w:color w:val="000000"/>
          <w:sz w:val="32"/>
          <w:szCs w:val="34"/>
        </w:rPr>
      </w:pPr>
      <w:r w:rsidRPr="00EC405C">
        <w:rPr>
          <w:rFonts w:ascii="Georgia" w:hAnsi="Georgia"/>
          <w:noProof/>
          <w:szCs w:val="5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08E6D" wp14:editId="36D4D313">
                <wp:simplePos x="0" y="0"/>
                <wp:positionH relativeFrom="column">
                  <wp:posOffset>-229235</wp:posOffset>
                </wp:positionH>
                <wp:positionV relativeFrom="paragraph">
                  <wp:posOffset>-326390</wp:posOffset>
                </wp:positionV>
                <wp:extent cx="2527300" cy="243205"/>
                <wp:effectExtent l="0" t="0" r="0" b="444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5340" w:rsidRPr="00C0580B" w:rsidRDefault="00DE5340" w:rsidP="00DE534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943634" w:themeColor="accent2" w:themeShade="BF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943634" w:themeColor="accent2" w:themeShade="BF"/>
                                <w:sz w:val="20"/>
                              </w:rPr>
                              <w:t>CONVOCATORIAS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9308E6D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-18.05pt;margin-top:-25.7pt;width:199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" filled="f" stroked="f" strokeweight=".5pt">
                <v:textbox>
                  <w:txbxContent>
                    <w:p w:rsidR="00DE5340" w:rsidRPr="00C0580B" w:rsidRDefault="00DE5340" w:rsidP="00DE5340">
                      <w:pPr>
                        <w:jc w:val="center"/>
                        <w:rPr>
                          <w:rFonts w:ascii="Georgia" w:hAnsi="Georgia"/>
                          <w:b/>
                          <w:color w:val="943634" w:themeColor="accent2" w:themeShade="BF"/>
                          <w:sz w:val="20"/>
                        </w:rPr>
                      </w:pPr>
                      <w:r>
                        <w:rPr>
                          <w:rFonts w:ascii="Georgia" w:hAnsi="Georgia"/>
                          <w:b/>
                          <w:color w:val="943634" w:themeColor="accent2" w:themeShade="BF"/>
                          <w:sz w:val="20"/>
                        </w:rPr>
                        <w:t>CONVOCATORIAS</w:t>
                      </w:r>
                    </w:p>
                  </w:txbxContent>
                </v:textbox>
              </v:shape>
            </w:pict>
          </mc:Fallback>
        </mc:AlternateContent>
      </w:r>
      <w:r w:rsidR="002549A2">
        <w:rPr>
          <w:rFonts w:ascii="Lucida Sans" w:hAnsi="Lucida Sans" w:cs="Lucida Sans"/>
          <w:b/>
          <w:bCs/>
          <w:color w:val="000000"/>
          <w:sz w:val="32"/>
          <w:szCs w:val="34"/>
        </w:rPr>
        <w:t>Lunes</w:t>
      </w:r>
      <w:r w:rsidR="002457E9">
        <w:rPr>
          <w:rFonts w:ascii="Lucida Sans" w:hAnsi="Lucida Sans" w:cs="Lucida Sans"/>
          <w:b/>
          <w:bCs/>
          <w:color w:val="000000"/>
          <w:sz w:val="32"/>
          <w:szCs w:val="34"/>
        </w:rPr>
        <w:t xml:space="preserve">, </w:t>
      </w:r>
      <w:r w:rsidR="00130A99">
        <w:rPr>
          <w:rFonts w:ascii="Lucida Sans" w:hAnsi="Lucida Sans" w:cs="Lucida Sans"/>
          <w:b/>
          <w:bCs/>
          <w:color w:val="000000"/>
          <w:sz w:val="32"/>
          <w:szCs w:val="34"/>
        </w:rPr>
        <w:t>17</w:t>
      </w:r>
      <w:r w:rsidR="00003A45">
        <w:rPr>
          <w:rFonts w:ascii="Lucida Sans" w:hAnsi="Lucida Sans" w:cs="Lucida Sans"/>
          <w:b/>
          <w:bCs/>
          <w:color w:val="000000"/>
          <w:sz w:val="32"/>
          <w:szCs w:val="34"/>
        </w:rPr>
        <w:t xml:space="preserve"> de </w:t>
      </w:r>
      <w:r w:rsidR="002A524F">
        <w:rPr>
          <w:rFonts w:ascii="Lucida Sans" w:hAnsi="Lucida Sans" w:cs="Lucida Sans"/>
          <w:b/>
          <w:bCs/>
          <w:color w:val="000000"/>
          <w:sz w:val="32"/>
          <w:szCs w:val="34"/>
        </w:rPr>
        <w:t>agosto</w:t>
      </w:r>
      <w:bookmarkStart w:id="0" w:name="_GoBack"/>
      <w:bookmarkEnd w:id="0"/>
      <w:r w:rsidR="00003A45" w:rsidRPr="00080879">
        <w:rPr>
          <w:rFonts w:ascii="Lucida Sans" w:hAnsi="Lucida Sans" w:cs="Lucida Sans"/>
          <w:b/>
          <w:bCs/>
          <w:color w:val="000000"/>
          <w:sz w:val="32"/>
          <w:szCs w:val="34"/>
        </w:rPr>
        <w:t xml:space="preserve"> de 20</w:t>
      </w:r>
      <w:r w:rsidR="00130A99">
        <w:rPr>
          <w:rFonts w:ascii="Lucida Sans" w:hAnsi="Lucida Sans" w:cs="Lucida Sans"/>
          <w:b/>
          <w:bCs/>
          <w:color w:val="000000"/>
          <w:sz w:val="32"/>
          <w:szCs w:val="34"/>
        </w:rPr>
        <w:t>20</w:t>
      </w:r>
    </w:p>
    <w:p w:rsidR="002549A2" w:rsidRDefault="002549A2" w:rsidP="00F974AA">
      <w:pPr>
        <w:spacing w:line="480" w:lineRule="auto"/>
        <w:jc w:val="both"/>
        <w:rPr>
          <w:rFonts w:ascii="Lucida Sans" w:hAnsi="Lucida Sans" w:cs="Lucida Sans"/>
          <w:bCs/>
          <w:sz w:val="24"/>
          <w:szCs w:val="24"/>
        </w:rPr>
      </w:pPr>
    </w:p>
    <w:p w:rsidR="002549A2" w:rsidRPr="002549A2" w:rsidRDefault="002549A2" w:rsidP="002549A2">
      <w:pPr>
        <w:pStyle w:val="NormalWeb"/>
        <w:shd w:val="clear" w:color="auto" w:fill="FFFFFF"/>
        <w:spacing w:before="0" w:beforeAutospacing="0" w:after="0" w:afterAutospacing="0"/>
        <w:rPr>
          <w:rFonts w:ascii="Lucida Sans" w:eastAsiaTheme="minorHAnsi" w:hAnsi="Lucida Sans" w:cs="Lucida Sans"/>
          <w:b/>
          <w:bCs/>
          <w:color w:val="943634" w:themeColor="accent2" w:themeShade="BF"/>
          <w:lang w:eastAsia="en-US"/>
        </w:rPr>
      </w:pPr>
      <w:r w:rsidRPr="002549A2">
        <w:rPr>
          <w:rFonts w:ascii="Lucida Sans" w:eastAsiaTheme="minorHAnsi" w:hAnsi="Lucida Sans" w:cs="Lucida Sans"/>
          <w:b/>
          <w:bCs/>
          <w:color w:val="943634" w:themeColor="accent2" w:themeShade="BF"/>
          <w:lang w:eastAsia="en-US"/>
        </w:rPr>
        <w:t xml:space="preserve">11:00 Horas | ‘El futuro de Europa tras la crisis de </w:t>
      </w:r>
      <w:proofErr w:type="spellStart"/>
      <w:r w:rsidRPr="002549A2">
        <w:rPr>
          <w:rFonts w:ascii="Lucida Sans" w:eastAsiaTheme="minorHAnsi" w:hAnsi="Lucida Sans" w:cs="Lucida Sans"/>
          <w:b/>
          <w:bCs/>
          <w:color w:val="943634" w:themeColor="accent2" w:themeShade="BF"/>
          <w:lang w:eastAsia="en-US"/>
        </w:rPr>
        <w:t>Covid</w:t>
      </w:r>
      <w:proofErr w:type="spellEnd"/>
      <w:r w:rsidRPr="002549A2">
        <w:rPr>
          <w:rFonts w:ascii="Lucida Sans" w:eastAsiaTheme="minorHAnsi" w:hAnsi="Lucida Sans" w:cs="Lucida Sans"/>
          <w:b/>
          <w:bCs/>
          <w:color w:val="943634" w:themeColor="accent2" w:themeShade="BF"/>
          <w:lang w:eastAsia="en-US"/>
        </w:rPr>
        <w:t>’</w:t>
      </w:r>
      <w:r w:rsidR="00A90EE1">
        <w:rPr>
          <w:rFonts w:ascii="Lucida Sans" w:eastAsiaTheme="minorHAnsi" w:hAnsi="Lucida Sans" w:cs="Lucida Sans"/>
          <w:b/>
          <w:bCs/>
          <w:color w:val="943634" w:themeColor="accent2" w:themeShade="BF"/>
          <w:lang w:eastAsia="en-US"/>
        </w:rPr>
        <w:t xml:space="preserve"> (Se ofrecerá por </w:t>
      </w:r>
      <w:proofErr w:type="spellStart"/>
      <w:r w:rsidR="00A90EE1">
        <w:rPr>
          <w:rFonts w:ascii="Lucida Sans" w:eastAsiaTheme="minorHAnsi" w:hAnsi="Lucida Sans" w:cs="Lucida Sans"/>
          <w:b/>
          <w:bCs/>
          <w:color w:val="943634" w:themeColor="accent2" w:themeShade="BF"/>
          <w:lang w:eastAsia="en-US"/>
        </w:rPr>
        <w:t>streaming</w:t>
      </w:r>
      <w:proofErr w:type="spellEnd"/>
      <w:r w:rsidR="00A90EE1">
        <w:rPr>
          <w:rFonts w:ascii="Lucida Sans" w:eastAsiaTheme="minorHAnsi" w:hAnsi="Lucida Sans" w:cs="Lucida Sans"/>
          <w:b/>
          <w:bCs/>
          <w:color w:val="943634" w:themeColor="accent2" w:themeShade="BF"/>
          <w:lang w:eastAsia="en-US"/>
        </w:rPr>
        <w:t>)</w:t>
      </w:r>
    </w:p>
    <w:p w:rsidR="002549A2" w:rsidRPr="002549A2" w:rsidRDefault="002549A2" w:rsidP="002549A2">
      <w:pPr>
        <w:pStyle w:val="NormalWeb"/>
        <w:shd w:val="clear" w:color="auto" w:fill="FFFFFF"/>
        <w:spacing w:before="0" w:beforeAutospacing="0" w:after="0" w:afterAutospacing="0"/>
        <w:rPr>
          <w:rFonts w:ascii="Lucida Sans" w:eastAsiaTheme="minorHAnsi" w:hAnsi="Lucida Sans" w:cs="Lucida Sans"/>
          <w:b/>
          <w:bCs/>
          <w:color w:val="943634" w:themeColor="accent2" w:themeShade="BF"/>
          <w:lang w:eastAsia="en-US"/>
        </w:rPr>
      </w:pPr>
      <w:r w:rsidRPr="002549A2">
        <w:rPr>
          <w:rFonts w:ascii="Lucida Sans" w:eastAsiaTheme="minorHAnsi" w:hAnsi="Lucida Sans" w:cs="Lucida Sans"/>
          <w:b/>
          <w:bCs/>
          <w:color w:val="943634" w:themeColor="accent2" w:themeShade="BF"/>
          <w:lang w:eastAsia="en-US"/>
        </w:rPr>
        <w:t>------------------------------------------------</w:t>
      </w:r>
    </w:p>
    <w:p w:rsidR="002549A2" w:rsidRDefault="002549A2" w:rsidP="002549A2">
      <w:pPr>
        <w:shd w:val="clear" w:color="auto" w:fill="FFFFFF"/>
        <w:spacing w:after="0" w:line="240" w:lineRule="auto"/>
        <w:rPr>
          <w:rFonts w:ascii="Lucida Sans" w:eastAsia="Times New Roman" w:hAnsi="Lucida Sans" w:cs="Arial"/>
          <w:color w:val="000000"/>
          <w:sz w:val="24"/>
          <w:szCs w:val="24"/>
          <w:lang w:eastAsia="es-ES"/>
        </w:rPr>
      </w:pPr>
    </w:p>
    <w:p w:rsidR="002549A2" w:rsidRPr="002549A2" w:rsidRDefault="002549A2" w:rsidP="002549A2">
      <w:pPr>
        <w:shd w:val="clear" w:color="auto" w:fill="FFFFFF"/>
        <w:spacing w:after="0" w:line="240" w:lineRule="auto"/>
        <w:rPr>
          <w:rFonts w:ascii="Lucida Sans" w:eastAsia="Times New Roman" w:hAnsi="Lucida Sans" w:cs="Helvetica"/>
          <w:color w:val="000000"/>
          <w:sz w:val="24"/>
          <w:szCs w:val="24"/>
          <w:lang w:eastAsia="es-ES"/>
        </w:rPr>
      </w:pPr>
      <w:r w:rsidRPr="002549A2">
        <w:rPr>
          <w:rFonts w:ascii="Lucida Sans" w:eastAsia="Times New Roman" w:hAnsi="Lucida Sans" w:cs="Arial"/>
          <w:color w:val="000000"/>
          <w:sz w:val="24"/>
          <w:szCs w:val="24"/>
          <w:lang w:eastAsia="es-ES"/>
        </w:rPr>
        <w:t>Intervienen: </w:t>
      </w:r>
    </w:p>
    <w:p w:rsidR="002549A2" w:rsidRPr="002549A2" w:rsidRDefault="002549A2" w:rsidP="002549A2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  <w:lang w:eastAsia="es-ES"/>
        </w:rPr>
      </w:pPr>
    </w:p>
    <w:p w:rsidR="002549A2" w:rsidRPr="002549A2" w:rsidRDefault="002549A2" w:rsidP="002549A2">
      <w:pPr>
        <w:shd w:val="clear" w:color="auto" w:fill="FFFFFF"/>
        <w:spacing w:after="0" w:line="240" w:lineRule="auto"/>
        <w:rPr>
          <w:rFonts w:ascii="Lucida Sans" w:eastAsia="Times New Roman" w:hAnsi="Lucida Sans" w:cs="Helvetica"/>
          <w:color w:val="000000"/>
          <w:sz w:val="24"/>
          <w:szCs w:val="24"/>
          <w:lang w:eastAsia="es-ES"/>
        </w:rPr>
      </w:pPr>
      <w:r w:rsidRPr="002549A2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ES"/>
        </w:rPr>
        <w:t>Francisco Fonseca</w:t>
      </w:r>
      <w:r w:rsidRPr="002549A2">
        <w:rPr>
          <w:rFonts w:ascii="Lucida Sans" w:eastAsia="Times New Roman" w:hAnsi="Lucida Sans" w:cs="Arial"/>
          <w:color w:val="000000"/>
          <w:sz w:val="24"/>
          <w:szCs w:val="24"/>
          <w:lang w:eastAsia="es-ES"/>
        </w:rPr>
        <w:t>, director de la Comisión Europea en España</w:t>
      </w:r>
    </w:p>
    <w:p w:rsidR="002549A2" w:rsidRDefault="002549A2" w:rsidP="00F974AA">
      <w:pPr>
        <w:spacing w:line="480" w:lineRule="auto"/>
        <w:jc w:val="both"/>
        <w:rPr>
          <w:rFonts w:ascii="Lucida Sans" w:hAnsi="Lucida Sans" w:cs="Lucida Sans"/>
          <w:bCs/>
          <w:sz w:val="24"/>
          <w:szCs w:val="24"/>
        </w:rPr>
      </w:pPr>
    </w:p>
    <w:p w:rsidR="008C4687" w:rsidRPr="00F974AA" w:rsidRDefault="008C4687" w:rsidP="008C4687">
      <w:pPr>
        <w:numPr>
          <w:ilvl w:val="0"/>
          <w:numId w:val="2"/>
        </w:numPr>
        <w:spacing w:line="360" w:lineRule="auto"/>
        <w:contextualSpacing/>
        <w:jc w:val="both"/>
        <w:rPr>
          <w:rFonts w:ascii="Lucida Sans" w:hAnsi="Lucida Sans" w:cs="Lucida Sans"/>
          <w:b/>
          <w:bCs/>
          <w:color w:val="000000"/>
          <w:sz w:val="24"/>
          <w:szCs w:val="24"/>
        </w:rPr>
      </w:pPr>
      <w:r w:rsidRPr="00F974AA">
        <w:rPr>
          <w:rFonts w:ascii="Lucida Sans" w:hAnsi="Lucida Sans" w:cs="Lucida Sans"/>
          <w:bCs/>
          <w:color w:val="000000"/>
          <w:sz w:val="24"/>
          <w:szCs w:val="24"/>
        </w:rPr>
        <w:t xml:space="preserve">Lugar: </w:t>
      </w:r>
      <w:r w:rsidR="00377429">
        <w:rPr>
          <w:rFonts w:ascii="Lucida Sans" w:hAnsi="Lucida Sans" w:cs="Lucida Sans"/>
          <w:bCs/>
          <w:color w:val="000000"/>
          <w:sz w:val="24"/>
          <w:szCs w:val="24"/>
        </w:rPr>
        <w:t>Sala</w:t>
      </w:r>
      <w:r>
        <w:rPr>
          <w:rFonts w:ascii="Lucida Sans" w:hAnsi="Lucida Sans" w:cs="Lucida Sans"/>
          <w:bCs/>
          <w:color w:val="000000"/>
          <w:sz w:val="24"/>
          <w:szCs w:val="24"/>
        </w:rPr>
        <w:t xml:space="preserve"> de prensa</w:t>
      </w:r>
      <w:r w:rsidRPr="00F974AA">
        <w:rPr>
          <w:rFonts w:ascii="Lucida Sans" w:hAnsi="Lucida Sans" w:cs="Lucida Sans"/>
          <w:bCs/>
          <w:color w:val="000000"/>
          <w:sz w:val="24"/>
          <w:szCs w:val="24"/>
        </w:rPr>
        <w:t xml:space="preserve"> | Palacio de la Magdalena.</w:t>
      </w:r>
    </w:p>
    <w:p w:rsidR="002549A2" w:rsidRDefault="00A90EE1" w:rsidP="00F974AA">
      <w:pPr>
        <w:spacing w:line="480" w:lineRule="auto"/>
        <w:jc w:val="both"/>
        <w:rPr>
          <w:rFonts w:ascii="Lucida Sans" w:hAnsi="Lucida Sans" w:cs="Lucida Sans"/>
          <w:bCs/>
          <w:sz w:val="24"/>
          <w:szCs w:val="24"/>
        </w:rPr>
      </w:pPr>
      <w:r>
        <w:rPr>
          <w:rFonts w:ascii="Lucida Sans" w:hAnsi="Lucida Sans" w:cs="Lucida Sans"/>
          <w:bCs/>
          <w:sz w:val="24"/>
          <w:szCs w:val="24"/>
        </w:rPr>
        <w:t xml:space="preserve">URL emisión: </w:t>
      </w:r>
      <w:hyperlink r:id="rId9" w:tgtFrame="_blank" w:history="1">
        <w:r>
          <w:rPr>
            <w:rStyle w:val="Hipervnculo"/>
            <w:rFonts w:ascii="Arial" w:hAnsi="Arial" w:cs="Arial"/>
            <w:color w:val="1155CC"/>
            <w:sz w:val="23"/>
            <w:szCs w:val="23"/>
            <w:shd w:val="clear" w:color="auto" w:fill="F4F4F4"/>
          </w:rPr>
          <w:t>https://youtu.be/Krz8oThXwyQ</w:t>
        </w:r>
      </w:hyperlink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2549A2" w:rsidRDefault="002549A2" w:rsidP="002549A2">
      <w:pPr>
        <w:pStyle w:val="NormalWeb"/>
        <w:shd w:val="clear" w:color="auto" w:fill="FFFFFF"/>
        <w:spacing w:before="0" w:beforeAutospacing="0" w:after="0" w:afterAutospacing="0"/>
        <w:rPr>
          <w:rFonts w:ascii="Lucida Sans" w:eastAsiaTheme="minorHAnsi" w:hAnsi="Lucida Sans" w:cs="Lucida Sans"/>
          <w:b/>
          <w:bCs/>
          <w:color w:val="943634" w:themeColor="accent2" w:themeShade="BF"/>
          <w:lang w:eastAsia="en-US"/>
        </w:rPr>
      </w:pPr>
      <w:r w:rsidRPr="002549A2">
        <w:rPr>
          <w:rFonts w:ascii="Lucida Sans" w:eastAsiaTheme="minorHAnsi" w:hAnsi="Lucida Sans" w:cs="Lucida Sans"/>
          <w:b/>
          <w:bCs/>
          <w:color w:val="943634" w:themeColor="accent2" w:themeShade="BF"/>
          <w:lang w:eastAsia="en-US"/>
        </w:rPr>
        <w:t>11:30 horas | ‘Inmunología en la pandemia COVID 19’</w:t>
      </w:r>
      <w:r w:rsidR="00A90EE1">
        <w:rPr>
          <w:rFonts w:ascii="Lucida Sans" w:eastAsiaTheme="minorHAnsi" w:hAnsi="Lucida Sans" w:cs="Lucida Sans"/>
          <w:b/>
          <w:bCs/>
          <w:color w:val="943634" w:themeColor="accent2" w:themeShade="BF"/>
          <w:lang w:eastAsia="en-US"/>
        </w:rPr>
        <w:t xml:space="preserve"> (Se ofrecerá por </w:t>
      </w:r>
      <w:proofErr w:type="spellStart"/>
      <w:r w:rsidR="00A90EE1">
        <w:rPr>
          <w:rFonts w:ascii="Lucida Sans" w:eastAsiaTheme="minorHAnsi" w:hAnsi="Lucida Sans" w:cs="Lucida Sans"/>
          <w:b/>
          <w:bCs/>
          <w:color w:val="943634" w:themeColor="accent2" w:themeShade="BF"/>
          <w:lang w:eastAsia="en-US"/>
        </w:rPr>
        <w:t>streaming</w:t>
      </w:r>
      <w:proofErr w:type="spellEnd"/>
      <w:r w:rsidR="00A90EE1">
        <w:rPr>
          <w:rFonts w:ascii="Lucida Sans" w:eastAsiaTheme="minorHAnsi" w:hAnsi="Lucida Sans" w:cs="Lucida Sans"/>
          <w:b/>
          <w:bCs/>
          <w:color w:val="943634" w:themeColor="accent2" w:themeShade="BF"/>
          <w:lang w:eastAsia="en-US"/>
        </w:rPr>
        <w:t>)</w:t>
      </w:r>
    </w:p>
    <w:p w:rsidR="002549A2" w:rsidRPr="002549A2" w:rsidRDefault="002549A2" w:rsidP="002549A2">
      <w:pPr>
        <w:pStyle w:val="NormalWeb"/>
        <w:shd w:val="clear" w:color="auto" w:fill="FFFFFF"/>
        <w:spacing w:before="0" w:beforeAutospacing="0" w:after="0" w:afterAutospacing="0"/>
        <w:rPr>
          <w:rFonts w:ascii="Lucida Sans" w:eastAsiaTheme="minorHAnsi" w:hAnsi="Lucida Sans" w:cs="Lucida Sans"/>
          <w:b/>
          <w:bCs/>
          <w:color w:val="943634" w:themeColor="accent2" w:themeShade="BF"/>
          <w:lang w:eastAsia="en-US"/>
        </w:rPr>
      </w:pPr>
      <w:r w:rsidRPr="002549A2">
        <w:rPr>
          <w:rFonts w:ascii="Lucida Sans" w:eastAsiaTheme="minorHAnsi" w:hAnsi="Lucida Sans" w:cs="Lucida Sans"/>
          <w:b/>
          <w:bCs/>
          <w:color w:val="943634" w:themeColor="accent2" w:themeShade="BF"/>
          <w:lang w:eastAsia="en-US"/>
        </w:rPr>
        <w:t>------------------------------------------------</w:t>
      </w:r>
    </w:p>
    <w:p w:rsidR="002549A2" w:rsidRDefault="002549A2" w:rsidP="002549A2">
      <w:pPr>
        <w:shd w:val="clear" w:color="auto" w:fill="FFFFFF"/>
        <w:spacing w:after="0" w:line="240" w:lineRule="auto"/>
        <w:rPr>
          <w:rFonts w:ascii="Lucida Sans" w:eastAsia="Times New Roman" w:hAnsi="Lucida Sans" w:cs="Arial"/>
          <w:color w:val="000000"/>
          <w:sz w:val="24"/>
          <w:szCs w:val="24"/>
          <w:lang w:eastAsia="es-ES"/>
        </w:rPr>
      </w:pPr>
    </w:p>
    <w:p w:rsidR="002549A2" w:rsidRDefault="002549A2" w:rsidP="002549A2">
      <w:pPr>
        <w:shd w:val="clear" w:color="auto" w:fill="FFFFFF"/>
        <w:spacing w:after="0" w:line="240" w:lineRule="auto"/>
        <w:rPr>
          <w:rFonts w:ascii="Lucida Sans" w:eastAsia="Times New Roman" w:hAnsi="Lucida Sans" w:cs="Arial"/>
          <w:color w:val="000000"/>
          <w:sz w:val="24"/>
          <w:szCs w:val="24"/>
          <w:lang w:eastAsia="es-ES"/>
        </w:rPr>
      </w:pPr>
      <w:r w:rsidRPr="002549A2">
        <w:rPr>
          <w:rFonts w:ascii="Lucida Sans" w:eastAsia="Times New Roman" w:hAnsi="Lucida Sans" w:cs="Arial"/>
          <w:color w:val="000000"/>
          <w:sz w:val="24"/>
          <w:szCs w:val="24"/>
          <w:lang w:eastAsia="es-ES"/>
        </w:rPr>
        <w:t>Intervienen:</w:t>
      </w:r>
    </w:p>
    <w:p w:rsidR="002549A2" w:rsidRDefault="002549A2" w:rsidP="002549A2">
      <w:pPr>
        <w:shd w:val="clear" w:color="auto" w:fill="FFFFFF"/>
        <w:spacing w:after="0" w:line="240" w:lineRule="auto"/>
        <w:rPr>
          <w:rFonts w:ascii="Lucida Sans" w:eastAsia="Times New Roman" w:hAnsi="Lucida Sans" w:cs="Arial"/>
          <w:color w:val="000000"/>
          <w:sz w:val="24"/>
          <w:szCs w:val="24"/>
          <w:lang w:eastAsia="es-ES"/>
        </w:rPr>
      </w:pPr>
    </w:p>
    <w:p w:rsidR="002549A2" w:rsidRPr="002549A2" w:rsidRDefault="002549A2" w:rsidP="002549A2">
      <w:pPr>
        <w:shd w:val="clear" w:color="auto" w:fill="FFFFFF"/>
        <w:spacing w:after="0" w:line="240" w:lineRule="auto"/>
        <w:rPr>
          <w:rFonts w:ascii="Lucida Sans" w:eastAsia="Times New Roman" w:hAnsi="Lucida Sans" w:cs="Arial"/>
          <w:color w:val="000000"/>
          <w:sz w:val="24"/>
          <w:szCs w:val="24"/>
          <w:lang w:eastAsia="es-ES"/>
        </w:rPr>
      </w:pPr>
    </w:p>
    <w:p w:rsidR="002549A2" w:rsidRDefault="002549A2" w:rsidP="002549A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Marcos López Hoyos</w:t>
      </w:r>
    </w:p>
    <w:p w:rsidR="002549A2" w:rsidRDefault="002549A2" w:rsidP="002549A2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Presidente de la SEI</w:t>
      </w:r>
      <w:r>
        <w:rPr>
          <w:rFonts w:ascii="Helvetica" w:hAnsi="Helvetica" w:cs="Helvetica"/>
          <w:color w:val="000000"/>
        </w:rPr>
        <w:br/>
        <w:t>Jefe de Servicio de Inmunología</w:t>
      </w:r>
      <w:r>
        <w:rPr>
          <w:rFonts w:ascii="Helvetica" w:hAnsi="Helvetica" w:cs="Helvetica"/>
          <w:color w:val="000000"/>
        </w:rPr>
        <w:br/>
        <w:t>Director Científico</w:t>
      </w:r>
      <w:r>
        <w:rPr>
          <w:rFonts w:ascii="Helvetica" w:hAnsi="Helvetica" w:cs="Helvetica"/>
          <w:color w:val="000000"/>
        </w:rPr>
        <w:br/>
        <w:t xml:space="preserve">Hospital Universitario Marqués de </w:t>
      </w:r>
      <w:proofErr w:type="spellStart"/>
      <w:r>
        <w:rPr>
          <w:rFonts w:ascii="Helvetica" w:hAnsi="Helvetica" w:cs="Helvetica"/>
          <w:color w:val="000000"/>
        </w:rPr>
        <w:t>Valdecilla</w:t>
      </w:r>
      <w:proofErr w:type="spellEnd"/>
      <w:r>
        <w:rPr>
          <w:rFonts w:ascii="Helvetica" w:hAnsi="Helvetica" w:cs="Helvetica"/>
          <w:color w:val="000000"/>
        </w:rPr>
        <w:t xml:space="preserve"> - IDIVAL</w:t>
      </w:r>
    </w:p>
    <w:p w:rsidR="002549A2" w:rsidRDefault="002549A2" w:rsidP="002549A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Carmen Cámara </w:t>
      </w:r>
      <w:proofErr w:type="spellStart"/>
      <w:r>
        <w:rPr>
          <w:rFonts w:ascii="Helvetica" w:hAnsi="Helvetica" w:cs="Helvetica"/>
          <w:b/>
          <w:bCs/>
          <w:color w:val="000000"/>
        </w:rPr>
        <w:t>Hijón</w:t>
      </w:r>
      <w:proofErr w:type="spellEnd"/>
      <w:r>
        <w:rPr>
          <w:rFonts w:ascii="Helvetica" w:hAnsi="Helvetica" w:cs="Helvetica"/>
          <w:color w:val="000000"/>
        </w:rPr>
        <w:br/>
        <w:t>Secretaría de la SEI</w:t>
      </w:r>
      <w:r>
        <w:rPr>
          <w:rFonts w:ascii="Helvetica" w:hAnsi="Helvetica" w:cs="Helvetica"/>
          <w:color w:val="000000"/>
        </w:rPr>
        <w:br/>
        <w:t>Facultativa Especialista en Inmunología</w:t>
      </w:r>
      <w:r>
        <w:rPr>
          <w:rFonts w:ascii="Helvetica" w:hAnsi="Helvetica" w:cs="Helvetica"/>
          <w:color w:val="000000"/>
        </w:rPr>
        <w:br/>
        <w:t>Hospital Universitario La Paz Madrid</w:t>
      </w:r>
    </w:p>
    <w:p w:rsidR="008C4687" w:rsidRDefault="008C4687" w:rsidP="002549A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8C4687" w:rsidRDefault="008C4687" w:rsidP="002549A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8C4687" w:rsidRPr="00A90EE1" w:rsidRDefault="008C4687" w:rsidP="008C4687">
      <w:pPr>
        <w:numPr>
          <w:ilvl w:val="0"/>
          <w:numId w:val="2"/>
        </w:numPr>
        <w:spacing w:line="360" w:lineRule="auto"/>
        <w:contextualSpacing/>
        <w:jc w:val="both"/>
        <w:rPr>
          <w:rFonts w:ascii="Lucida Sans" w:hAnsi="Lucida Sans" w:cs="Lucida Sans"/>
          <w:b/>
          <w:bCs/>
          <w:color w:val="000000"/>
          <w:sz w:val="24"/>
          <w:szCs w:val="24"/>
        </w:rPr>
      </w:pPr>
      <w:r w:rsidRPr="00F974AA">
        <w:rPr>
          <w:rFonts w:ascii="Lucida Sans" w:hAnsi="Lucida Sans" w:cs="Lucida Sans"/>
          <w:bCs/>
          <w:color w:val="000000"/>
          <w:sz w:val="24"/>
          <w:szCs w:val="24"/>
        </w:rPr>
        <w:t xml:space="preserve">Lugar: </w:t>
      </w:r>
      <w:r w:rsidR="00377429">
        <w:rPr>
          <w:rFonts w:ascii="Lucida Sans" w:hAnsi="Lucida Sans" w:cs="Lucida Sans"/>
          <w:bCs/>
          <w:color w:val="000000"/>
          <w:sz w:val="24"/>
          <w:szCs w:val="24"/>
        </w:rPr>
        <w:t xml:space="preserve">Sala </w:t>
      </w:r>
      <w:r>
        <w:rPr>
          <w:rFonts w:ascii="Lucida Sans" w:hAnsi="Lucida Sans" w:cs="Lucida Sans"/>
          <w:bCs/>
          <w:color w:val="000000"/>
          <w:sz w:val="24"/>
          <w:szCs w:val="24"/>
        </w:rPr>
        <w:t>de prensa</w:t>
      </w:r>
      <w:r w:rsidRPr="00F974AA">
        <w:rPr>
          <w:rFonts w:ascii="Lucida Sans" w:hAnsi="Lucida Sans" w:cs="Lucida Sans"/>
          <w:bCs/>
          <w:color w:val="000000"/>
          <w:sz w:val="24"/>
          <w:szCs w:val="24"/>
        </w:rPr>
        <w:t xml:space="preserve"> | Palacio de la Magdalena.</w:t>
      </w:r>
    </w:p>
    <w:p w:rsidR="00A90EE1" w:rsidRDefault="00A90EE1" w:rsidP="00A90EE1">
      <w:pPr>
        <w:spacing w:line="360" w:lineRule="auto"/>
        <w:contextualSpacing/>
        <w:jc w:val="both"/>
        <w:rPr>
          <w:rFonts w:ascii="Lucida Sans" w:hAnsi="Lucida Sans" w:cs="Lucida Sans"/>
          <w:bCs/>
          <w:color w:val="000000"/>
          <w:sz w:val="24"/>
          <w:szCs w:val="24"/>
        </w:rPr>
      </w:pPr>
    </w:p>
    <w:p w:rsidR="00A90EE1" w:rsidRPr="00F974AA" w:rsidRDefault="00A90EE1" w:rsidP="00A90EE1">
      <w:pPr>
        <w:spacing w:line="360" w:lineRule="auto"/>
        <w:contextualSpacing/>
        <w:jc w:val="both"/>
        <w:rPr>
          <w:rFonts w:ascii="Lucida Sans" w:hAnsi="Lucida Sans" w:cs="Lucida Sans"/>
          <w:b/>
          <w:bCs/>
          <w:color w:val="000000"/>
          <w:sz w:val="24"/>
          <w:szCs w:val="24"/>
        </w:rPr>
      </w:pPr>
      <w:r>
        <w:rPr>
          <w:rFonts w:ascii="Lucida Sans" w:hAnsi="Lucida Sans" w:cs="Lucida Sans"/>
          <w:bCs/>
          <w:sz w:val="24"/>
          <w:szCs w:val="24"/>
        </w:rPr>
        <w:t xml:space="preserve">URL emisión: </w:t>
      </w:r>
      <w:hyperlink r:id="rId10" w:tgtFrame="_blank" w:history="1">
        <w:r>
          <w:rPr>
            <w:rStyle w:val="Hipervnculo"/>
            <w:rFonts w:ascii="Arial" w:hAnsi="Arial" w:cs="Arial"/>
            <w:color w:val="1155CC"/>
            <w:sz w:val="23"/>
            <w:szCs w:val="23"/>
            <w:shd w:val="clear" w:color="auto" w:fill="F4F4F4"/>
          </w:rPr>
          <w:t>https://youtu.be/txaGJQlh_0A</w:t>
        </w:r>
      </w:hyperlink>
    </w:p>
    <w:p w:rsidR="008C4687" w:rsidRDefault="008C4687" w:rsidP="002549A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8C4687" w:rsidRDefault="008C4687" w:rsidP="002549A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377429" w:rsidRDefault="00A90EE1" w:rsidP="00377429">
      <w:pPr>
        <w:jc w:val="both"/>
        <w:rPr>
          <w:rFonts w:ascii="Helvetica" w:hAnsi="Helvetica"/>
          <w:b/>
          <w:bCs/>
          <w:sz w:val="28"/>
          <w:szCs w:val="28"/>
        </w:rPr>
      </w:pPr>
      <w:r>
        <w:rPr>
          <w:rFonts w:ascii="LibreBaskerville-Bold" w:hAnsi="LibreBaskerville-Bold" w:cs="LibreBaskerville-Bold"/>
          <w:b/>
          <w:bCs/>
          <w:color w:val="FFFFFF"/>
        </w:rPr>
        <w:t>JO</w:t>
      </w:r>
      <w:r w:rsidR="00377429">
        <w:rPr>
          <w:rFonts w:ascii="Lucida Sans" w:hAnsi="Lucida Sans" w:cs="Lucida Sans"/>
          <w:b/>
          <w:bCs/>
          <w:color w:val="943634" w:themeColor="accent2" w:themeShade="BF"/>
        </w:rPr>
        <w:t>11:50</w:t>
      </w:r>
      <w:r w:rsidR="00377429" w:rsidRPr="002549A2">
        <w:rPr>
          <w:rFonts w:ascii="Lucida Sans" w:hAnsi="Lucida Sans" w:cs="Lucida Sans"/>
          <w:b/>
          <w:bCs/>
          <w:color w:val="943634" w:themeColor="accent2" w:themeShade="BF"/>
          <w:sz w:val="24"/>
          <w:szCs w:val="24"/>
        </w:rPr>
        <w:t xml:space="preserve"> </w:t>
      </w:r>
      <w:r w:rsidR="00377429" w:rsidRPr="002549A2">
        <w:rPr>
          <w:rFonts w:ascii="Lucida Sans" w:hAnsi="Lucida Sans" w:cs="Lucida Sans"/>
          <w:b/>
          <w:bCs/>
          <w:color w:val="943634" w:themeColor="accent2" w:themeShade="BF"/>
        </w:rPr>
        <w:t>horas |</w:t>
      </w:r>
      <w:r w:rsidR="00377429" w:rsidRPr="002549A2">
        <w:rPr>
          <w:rFonts w:ascii="Lucida Sans" w:hAnsi="Lucida Sans" w:cs="Lucida Sans"/>
          <w:b/>
          <w:bCs/>
          <w:color w:val="943634" w:themeColor="accent2" w:themeShade="BF"/>
          <w:sz w:val="24"/>
          <w:szCs w:val="24"/>
        </w:rPr>
        <w:t xml:space="preserve"> </w:t>
      </w:r>
      <w:r w:rsidR="00377429" w:rsidRPr="00377429">
        <w:rPr>
          <w:rFonts w:ascii="Lucida Sans" w:hAnsi="Lucida Sans" w:cs="Lucida Sans"/>
          <w:b/>
          <w:bCs/>
          <w:color w:val="943634" w:themeColor="accent2" w:themeShade="BF"/>
          <w:sz w:val="24"/>
          <w:szCs w:val="24"/>
        </w:rPr>
        <w:t>El futuro de Europa tras la crisis de la COVID-19: situación actual, perspectivas y políticas clave para España</w:t>
      </w:r>
    </w:p>
    <w:p w:rsidR="00A90EE1" w:rsidRDefault="00A90EE1" w:rsidP="00377429">
      <w:pPr>
        <w:pStyle w:val="NormalWeb"/>
        <w:shd w:val="clear" w:color="auto" w:fill="FFFFFF"/>
        <w:spacing w:before="0" w:beforeAutospacing="0" w:after="0" w:afterAutospacing="0"/>
        <w:rPr>
          <w:rFonts w:ascii="LibreBaskerville-Bold" w:hAnsi="LibreBaskerville-Bold" w:cs="LibreBaskerville-Bold"/>
          <w:b/>
          <w:bCs/>
          <w:color w:val="FFFFFF"/>
        </w:rPr>
      </w:pPr>
      <w:r>
        <w:rPr>
          <w:rFonts w:ascii="LibreBaskerville-Bold" w:hAnsi="LibreBaskerville-Bold" w:cs="LibreBaskerville-Bold"/>
          <w:b/>
          <w:bCs/>
          <w:color w:val="FFFFFF"/>
        </w:rPr>
        <w:t>SEP BORRELL</w:t>
      </w:r>
    </w:p>
    <w:p w:rsidR="00377429" w:rsidRPr="00377429" w:rsidRDefault="00A90EE1" w:rsidP="00377429">
      <w:pPr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  <w:r>
        <w:rPr>
          <w:rFonts w:ascii="Raleway-Regular" w:hAnsi="Raleway-Regular" w:cs="Raleway-Regular"/>
          <w:color w:val="FFFFFF"/>
        </w:rPr>
        <w:t>Alto Representante de Política Exterior de la Unión Europea y vicepresidente de la</w:t>
      </w:r>
      <w:r w:rsidRPr="00A90EE1">
        <w:rPr>
          <w:rFonts w:ascii="Helvetica" w:hAnsi="Helvetica"/>
          <w:b/>
          <w:bCs/>
        </w:rPr>
        <w:t xml:space="preserve"> </w:t>
      </w:r>
      <w:r w:rsidRPr="003774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ES"/>
        </w:rPr>
        <w:t>Josep Borrell</w:t>
      </w:r>
      <w:r w:rsidR="0037742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ES"/>
        </w:rPr>
        <w:t xml:space="preserve"> </w:t>
      </w:r>
      <w:r w:rsidR="00377429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(SOLO PARA MEDIOS GRÁFICOS / NO ESTÁN PREVISTA DECLARACIONES)</w:t>
      </w:r>
    </w:p>
    <w:p w:rsidR="00A90EE1" w:rsidRPr="00377429" w:rsidRDefault="00A90EE1" w:rsidP="00377429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FFFFFF"/>
        </w:rPr>
      </w:pPr>
    </w:p>
    <w:p w:rsidR="00A90EE1" w:rsidRDefault="00A90EE1" w:rsidP="00A90EE1">
      <w:pPr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  <w:r w:rsidRPr="00377429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Alto Representante de Política Exterior de la Unión Europea y vicepresidente de la Comisión Europea</w:t>
      </w:r>
    </w:p>
    <w:p w:rsidR="00377429" w:rsidRDefault="00377429" w:rsidP="00A90EE1">
      <w:pPr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</w:p>
    <w:p w:rsidR="00A90EE1" w:rsidRDefault="00A90EE1" w:rsidP="00A90EE1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FFFFFF"/>
        </w:rPr>
      </w:pPr>
    </w:p>
    <w:p w:rsidR="00A90EE1" w:rsidRDefault="00A90EE1" w:rsidP="00A90EE1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FFFFFF"/>
        </w:rPr>
      </w:pPr>
      <w:r>
        <w:rPr>
          <w:rFonts w:ascii="Raleway-Regular" w:hAnsi="Raleway-Regular" w:cs="Raleway-Regular"/>
          <w:color w:val="FFFFFF"/>
        </w:rPr>
        <w:t>o Representante de Política Exterior de la Unión Europea y vicepresidente de la</w:t>
      </w:r>
    </w:p>
    <w:p w:rsidR="008C4687" w:rsidRDefault="00A90EE1" w:rsidP="00A90EE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Raleway-Regular" w:hAnsi="Raleway-Regular" w:cs="Raleway-Regular"/>
          <w:color w:val="FFFFFF"/>
        </w:rPr>
        <w:t>Comisión Europea</w:t>
      </w:r>
    </w:p>
    <w:sectPr w:rsidR="008C4687" w:rsidSect="00DC03C9">
      <w:headerReference w:type="default" r:id="rId11"/>
      <w:footerReference w:type="default" r:id="rId12"/>
      <w:pgSz w:w="11906" w:h="16838"/>
      <w:pgMar w:top="1417" w:right="1701" w:bottom="1417" w:left="1701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26" w:rsidRDefault="00B83226" w:rsidP="00FD49C7">
      <w:pPr>
        <w:spacing w:after="0" w:line="240" w:lineRule="auto"/>
      </w:pPr>
      <w:r>
        <w:separator/>
      </w:r>
    </w:p>
  </w:endnote>
  <w:endnote w:type="continuationSeparator" w:id="0">
    <w:p w:rsidR="00B83226" w:rsidRDefault="00B83226" w:rsidP="00FD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Std MedCd">
    <w:altName w:val="ITC Franklin Gothic Std MedC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reBaskervill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C7" w:rsidRDefault="00FD49C7" w:rsidP="00FD49C7">
    <w:pPr>
      <w:pStyle w:val="Piedepgina"/>
      <w:jc w:val="right"/>
      <w:rPr>
        <w:rFonts w:ascii="Georgia" w:hAnsi="Georgia"/>
        <w:b/>
        <w:color w:val="808080" w:themeColor="background1" w:themeShade="80"/>
      </w:rPr>
    </w:pPr>
  </w:p>
  <w:p w:rsidR="00FD49C7" w:rsidRPr="00BC23C9" w:rsidRDefault="00FD49C7" w:rsidP="00BC23C9">
    <w:pPr>
      <w:pStyle w:val="Piedepgina"/>
      <w:spacing w:line="276" w:lineRule="auto"/>
      <w:jc w:val="right"/>
      <w:rPr>
        <w:rFonts w:ascii="Georgia" w:hAnsi="Georgia"/>
        <w:b/>
        <w:color w:val="808080" w:themeColor="background1" w:themeShade="80"/>
      </w:rPr>
    </w:pPr>
    <w:r>
      <w:rPr>
        <w:rFonts w:ascii="Georgia" w:hAnsi="Georgia"/>
        <w:b/>
        <w:noProof/>
        <w:color w:val="FFFFFF" w:themeColor="background1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C51420" wp14:editId="59A1CE1D">
              <wp:simplePos x="0" y="0"/>
              <wp:positionH relativeFrom="column">
                <wp:posOffset>-635</wp:posOffset>
              </wp:positionH>
              <wp:positionV relativeFrom="paragraph">
                <wp:posOffset>77470</wp:posOffset>
              </wp:positionV>
              <wp:extent cx="1828800" cy="0"/>
              <wp:effectExtent l="0" t="0" r="19050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C7DCCFB" id="6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6.1pt" to="143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" strokecolor="#bc4542 [3045]" strokeweight=".5pt"/>
          </w:pict>
        </mc:Fallback>
      </mc:AlternateContent>
    </w:r>
  </w:p>
  <w:p w:rsidR="007B1AC3" w:rsidRPr="00BC23C9" w:rsidRDefault="007B1AC3" w:rsidP="007B1AC3">
    <w:pPr>
      <w:pStyle w:val="Piedepgina"/>
      <w:spacing w:line="276" w:lineRule="auto"/>
      <w:rPr>
        <w:rFonts w:ascii="Georgia" w:hAnsi="Georgia"/>
        <w:b/>
        <w:color w:val="808080" w:themeColor="background1" w:themeShade="80"/>
        <w:sz w:val="16"/>
      </w:rPr>
    </w:pPr>
    <w:r w:rsidRPr="00BC23C9">
      <w:rPr>
        <w:rFonts w:ascii="Georgia" w:hAnsi="Georgia"/>
        <w:b/>
        <w:color w:val="808080" w:themeColor="background1" w:themeShade="80"/>
        <w:sz w:val="16"/>
      </w:rPr>
      <w:t xml:space="preserve">GABINETE DE COMUNICACIÓN </w:t>
    </w:r>
  </w:p>
  <w:p w:rsidR="007B1AC3" w:rsidRDefault="007B1AC3" w:rsidP="007B1AC3">
    <w:pPr>
      <w:pStyle w:val="Piedepgina"/>
      <w:spacing w:line="276" w:lineRule="auto"/>
      <w:rPr>
        <w:rFonts w:ascii="Georgia" w:hAnsi="Georgia"/>
        <w:sz w:val="16"/>
      </w:rPr>
    </w:pPr>
    <w:r>
      <w:rPr>
        <w:rFonts w:ascii="Georgia" w:hAnsi="Georgia"/>
        <w:sz w:val="16"/>
      </w:rPr>
      <w:t>Palacio de La Magdalena, 39005. Santander</w:t>
    </w:r>
  </w:p>
  <w:p w:rsidR="007B1AC3" w:rsidRPr="00BC23C9" w:rsidRDefault="002549A2" w:rsidP="007B1AC3">
    <w:pPr>
      <w:pStyle w:val="Piedepgina"/>
      <w:spacing w:line="276" w:lineRule="auto"/>
      <w:rPr>
        <w:rFonts w:ascii="Georgia" w:hAnsi="Georgia"/>
        <w:sz w:val="16"/>
      </w:rPr>
    </w:pPr>
    <w:r>
      <w:rPr>
        <w:rFonts w:ascii="Georgia" w:hAnsi="Georgia"/>
        <w:sz w:val="16"/>
      </w:rPr>
      <w:t>Teléfono: 91 592 06 06</w:t>
    </w:r>
  </w:p>
  <w:p w:rsidR="007B1AC3" w:rsidRPr="00BC23C9" w:rsidRDefault="007B1AC3" w:rsidP="007B1AC3">
    <w:pPr>
      <w:pStyle w:val="Piedepgina"/>
      <w:spacing w:line="276" w:lineRule="auto"/>
      <w:rPr>
        <w:rFonts w:ascii="Georgia" w:hAnsi="Georgia"/>
        <w:sz w:val="16"/>
      </w:rPr>
    </w:pPr>
    <w:r w:rsidRPr="00BC23C9">
      <w:rPr>
        <w:rFonts w:ascii="Georgia" w:hAnsi="Georgia"/>
        <w:sz w:val="16"/>
      </w:rPr>
      <w:t xml:space="preserve">Email: </w:t>
    </w:r>
    <w:hyperlink r:id="rId1" w:history="1">
      <w:r w:rsidRPr="00BC23C9">
        <w:rPr>
          <w:rStyle w:val="Hipervnculo"/>
          <w:rFonts w:ascii="Georgia" w:hAnsi="Georgia"/>
          <w:sz w:val="16"/>
        </w:rPr>
        <w:t>gcomunicacion@uimp.es</w:t>
      </w:r>
    </w:hyperlink>
    <w:r w:rsidRPr="00BC23C9">
      <w:rPr>
        <w:rFonts w:ascii="Georgia" w:hAnsi="Georgia"/>
        <w:sz w:val="16"/>
      </w:rPr>
      <w:t xml:space="preserve"> </w:t>
    </w:r>
  </w:p>
  <w:p w:rsidR="00FD49C7" w:rsidRDefault="00FD49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26" w:rsidRDefault="00B83226" w:rsidP="00FD49C7">
      <w:pPr>
        <w:spacing w:after="0" w:line="240" w:lineRule="auto"/>
      </w:pPr>
      <w:r>
        <w:separator/>
      </w:r>
    </w:p>
  </w:footnote>
  <w:footnote w:type="continuationSeparator" w:id="0">
    <w:p w:rsidR="00B83226" w:rsidRDefault="00B83226" w:rsidP="00FD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C9" w:rsidRDefault="00BC23C9" w:rsidP="00FD49C7">
    <w:pPr>
      <w:pStyle w:val="Encabezado"/>
      <w:rPr>
        <w:rFonts w:ascii="Georgia" w:hAnsi="Georgia"/>
        <w:noProof/>
        <w:sz w:val="24"/>
        <w:szCs w:val="54"/>
        <w:lang w:eastAsia="es-ES"/>
      </w:rPr>
    </w:pPr>
    <w:r>
      <w:rPr>
        <w:rFonts w:ascii="Georgia" w:hAnsi="Georgia"/>
        <w:noProof/>
        <w:sz w:val="54"/>
        <w:szCs w:val="54"/>
        <w:lang w:eastAsia="es-ES"/>
      </w:rPr>
      <w:drawing>
        <wp:anchor distT="0" distB="0" distL="114300" distR="114300" simplePos="0" relativeHeight="251663360" behindDoc="0" locked="0" layoutInCell="1" allowOverlap="1" wp14:anchorId="4134E242" wp14:editId="24D8DDE3">
          <wp:simplePos x="0" y="0"/>
          <wp:positionH relativeFrom="column">
            <wp:posOffset>3761740</wp:posOffset>
          </wp:positionH>
          <wp:positionV relativeFrom="paragraph">
            <wp:posOffset>-46990</wp:posOffset>
          </wp:positionV>
          <wp:extent cx="1567815" cy="112776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d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815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23C9" w:rsidRDefault="00BC23C9" w:rsidP="00FD49C7">
    <w:pPr>
      <w:pStyle w:val="Encabezado"/>
      <w:rPr>
        <w:rFonts w:ascii="Georgia" w:hAnsi="Georgia"/>
        <w:noProof/>
        <w:sz w:val="24"/>
        <w:szCs w:val="54"/>
        <w:lang w:eastAsia="es-ES"/>
      </w:rPr>
    </w:pPr>
  </w:p>
  <w:p w:rsidR="005D2039" w:rsidRDefault="005D2039" w:rsidP="00FD49C7">
    <w:pPr>
      <w:pStyle w:val="Encabezado"/>
      <w:rPr>
        <w:rFonts w:ascii="Georgia" w:hAnsi="Georgia"/>
        <w:noProof/>
        <w:sz w:val="54"/>
        <w:szCs w:val="54"/>
        <w:lang w:eastAsia="es-ES"/>
      </w:rPr>
    </w:pPr>
  </w:p>
  <w:p w:rsidR="00BC23C9" w:rsidRDefault="00FD49C7" w:rsidP="00BC23C9">
    <w:pPr>
      <w:pStyle w:val="Encabezado"/>
      <w:jc w:val="right"/>
      <w:rPr>
        <w:rFonts w:ascii="Georgia" w:hAnsi="Georgia"/>
        <w:b/>
        <w:smallCaps/>
        <w:noProof/>
        <w:sz w:val="34"/>
        <w:szCs w:val="54"/>
        <w:lang w:eastAsia="es-ES"/>
      </w:rPr>
    </w:pPr>
    <w:r w:rsidRPr="00850601">
      <w:rPr>
        <w:rFonts w:ascii="Georgia" w:hAnsi="Georgia"/>
        <w:b/>
        <w:smallCaps/>
        <w:noProof/>
        <w:sz w:val="34"/>
        <w:szCs w:val="54"/>
        <w:lang w:eastAsia="es-ES"/>
      </w:rPr>
      <w:t xml:space="preserve"> </w:t>
    </w:r>
    <w:r w:rsidR="00604562" w:rsidRPr="00850601">
      <w:rPr>
        <w:rFonts w:ascii="Georgia" w:hAnsi="Georgia"/>
        <w:b/>
        <w:smallCaps/>
        <w:noProof/>
        <w:sz w:val="34"/>
        <w:szCs w:val="54"/>
        <w:lang w:eastAsia="es-ES"/>
      </w:rPr>
      <w:t xml:space="preserve">   </w:t>
    </w:r>
  </w:p>
  <w:p w:rsidR="00BC23C9" w:rsidRDefault="00BC23C9" w:rsidP="00BC23C9">
    <w:pPr>
      <w:pStyle w:val="Encabezado"/>
      <w:jc w:val="right"/>
      <w:rPr>
        <w:rFonts w:ascii="Georgia" w:hAnsi="Georgia"/>
        <w:b/>
        <w:smallCaps/>
        <w:noProof/>
        <w:sz w:val="34"/>
        <w:szCs w:val="54"/>
        <w:lang w:eastAsia="es-ES"/>
      </w:rPr>
    </w:pPr>
  </w:p>
  <w:p w:rsidR="005D2039" w:rsidRDefault="00CA0150">
    <w:pPr>
      <w:pStyle w:val="Encabezado"/>
    </w:pPr>
    <w:r>
      <w:rPr>
        <w:noProof/>
        <w:lang w:eastAsia="es-ES"/>
      </w:rPr>
      <w:softHyphen/>
    </w:r>
    <w:r>
      <w:rPr>
        <w:noProof/>
        <w:lang w:eastAsia="es-ES"/>
      </w:rPr>
      <w:softHyphen/>
    </w:r>
    <w:r>
      <w:rPr>
        <w:noProof/>
        <w:lang w:eastAsia="es-ES"/>
      </w:rPr>
      <w:softHyphen/>
    </w:r>
    <w:r>
      <w:rPr>
        <w:noProof/>
        <w:lang w:eastAsia="es-ES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B67"/>
    <w:multiLevelType w:val="hybridMultilevel"/>
    <w:tmpl w:val="ED043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C57C4"/>
    <w:multiLevelType w:val="hybridMultilevel"/>
    <w:tmpl w:val="9B0CC934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C7"/>
    <w:rsid w:val="00003A45"/>
    <w:rsid w:val="0001056A"/>
    <w:rsid w:val="00012B11"/>
    <w:rsid w:val="0001484E"/>
    <w:rsid w:val="00014FF1"/>
    <w:rsid w:val="0002022E"/>
    <w:rsid w:val="000345C5"/>
    <w:rsid w:val="00037BD1"/>
    <w:rsid w:val="000423EF"/>
    <w:rsid w:val="0004379F"/>
    <w:rsid w:val="000437E8"/>
    <w:rsid w:val="000452BB"/>
    <w:rsid w:val="00066CD0"/>
    <w:rsid w:val="00067E96"/>
    <w:rsid w:val="00080879"/>
    <w:rsid w:val="000A7E6E"/>
    <w:rsid w:val="000D7E37"/>
    <w:rsid w:val="000E0C68"/>
    <w:rsid w:val="000F3552"/>
    <w:rsid w:val="000F75F8"/>
    <w:rsid w:val="001052F0"/>
    <w:rsid w:val="00115D31"/>
    <w:rsid w:val="00130A99"/>
    <w:rsid w:val="00137F1F"/>
    <w:rsid w:val="0015430D"/>
    <w:rsid w:val="00154B66"/>
    <w:rsid w:val="00162CC3"/>
    <w:rsid w:val="001660E5"/>
    <w:rsid w:val="001670F1"/>
    <w:rsid w:val="00183277"/>
    <w:rsid w:val="001832FB"/>
    <w:rsid w:val="001846A1"/>
    <w:rsid w:val="001A0534"/>
    <w:rsid w:val="001A0EB0"/>
    <w:rsid w:val="001A344A"/>
    <w:rsid w:val="001A3CC0"/>
    <w:rsid w:val="001C636D"/>
    <w:rsid w:val="001D296F"/>
    <w:rsid w:val="001E5D26"/>
    <w:rsid w:val="002035C9"/>
    <w:rsid w:val="00206543"/>
    <w:rsid w:val="00211E94"/>
    <w:rsid w:val="0021459D"/>
    <w:rsid w:val="00221E24"/>
    <w:rsid w:val="00222D27"/>
    <w:rsid w:val="00233D0B"/>
    <w:rsid w:val="00241203"/>
    <w:rsid w:val="002457E9"/>
    <w:rsid w:val="00252078"/>
    <w:rsid w:val="0025322B"/>
    <w:rsid w:val="002549A2"/>
    <w:rsid w:val="00257E63"/>
    <w:rsid w:val="00272BE1"/>
    <w:rsid w:val="00275784"/>
    <w:rsid w:val="00280843"/>
    <w:rsid w:val="00287C66"/>
    <w:rsid w:val="00290C67"/>
    <w:rsid w:val="00291D08"/>
    <w:rsid w:val="002937DE"/>
    <w:rsid w:val="002A4356"/>
    <w:rsid w:val="002A524F"/>
    <w:rsid w:val="002B1AC3"/>
    <w:rsid w:val="002B4390"/>
    <w:rsid w:val="002B67C4"/>
    <w:rsid w:val="002C442F"/>
    <w:rsid w:val="002D094D"/>
    <w:rsid w:val="002D47A8"/>
    <w:rsid w:val="002F0F9C"/>
    <w:rsid w:val="002F1A23"/>
    <w:rsid w:val="00320D14"/>
    <w:rsid w:val="0032172F"/>
    <w:rsid w:val="00343033"/>
    <w:rsid w:val="00343B55"/>
    <w:rsid w:val="00344DA1"/>
    <w:rsid w:val="003456E6"/>
    <w:rsid w:val="00355CEE"/>
    <w:rsid w:val="00367907"/>
    <w:rsid w:val="003706C8"/>
    <w:rsid w:val="00377429"/>
    <w:rsid w:val="00382D84"/>
    <w:rsid w:val="003B2C29"/>
    <w:rsid w:val="003B775D"/>
    <w:rsid w:val="003C21DF"/>
    <w:rsid w:val="003C222C"/>
    <w:rsid w:val="003C27C0"/>
    <w:rsid w:val="003D7D66"/>
    <w:rsid w:val="003D7E1B"/>
    <w:rsid w:val="003E54B4"/>
    <w:rsid w:val="004134DE"/>
    <w:rsid w:val="00426211"/>
    <w:rsid w:val="0043185C"/>
    <w:rsid w:val="00433BF1"/>
    <w:rsid w:val="00441EEA"/>
    <w:rsid w:val="00444160"/>
    <w:rsid w:val="0044681E"/>
    <w:rsid w:val="00452CC5"/>
    <w:rsid w:val="00453F7C"/>
    <w:rsid w:val="00461494"/>
    <w:rsid w:val="0047190A"/>
    <w:rsid w:val="00477361"/>
    <w:rsid w:val="004804E4"/>
    <w:rsid w:val="00482B83"/>
    <w:rsid w:val="0049247D"/>
    <w:rsid w:val="0049461E"/>
    <w:rsid w:val="004A2311"/>
    <w:rsid w:val="004A2358"/>
    <w:rsid w:val="004B22DF"/>
    <w:rsid w:val="004B5F48"/>
    <w:rsid w:val="004B61FE"/>
    <w:rsid w:val="004B6BD9"/>
    <w:rsid w:val="004C2C49"/>
    <w:rsid w:val="004C4CED"/>
    <w:rsid w:val="004E026E"/>
    <w:rsid w:val="004E6641"/>
    <w:rsid w:val="004F11A5"/>
    <w:rsid w:val="0050365D"/>
    <w:rsid w:val="0051307E"/>
    <w:rsid w:val="00527975"/>
    <w:rsid w:val="005760BE"/>
    <w:rsid w:val="0058430C"/>
    <w:rsid w:val="00584608"/>
    <w:rsid w:val="0058499F"/>
    <w:rsid w:val="005904C7"/>
    <w:rsid w:val="0059210A"/>
    <w:rsid w:val="005934BB"/>
    <w:rsid w:val="00594359"/>
    <w:rsid w:val="005B17CF"/>
    <w:rsid w:val="005C3591"/>
    <w:rsid w:val="005D14C0"/>
    <w:rsid w:val="005D2039"/>
    <w:rsid w:val="005D423B"/>
    <w:rsid w:val="005D58C7"/>
    <w:rsid w:val="005D687E"/>
    <w:rsid w:val="005E5A66"/>
    <w:rsid w:val="00604562"/>
    <w:rsid w:val="0061711A"/>
    <w:rsid w:val="00631C0D"/>
    <w:rsid w:val="00645E30"/>
    <w:rsid w:val="006651B8"/>
    <w:rsid w:val="00680C42"/>
    <w:rsid w:val="00681145"/>
    <w:rsid w:val="00681813"/>
    <w:rsid w:val="00681E3D"/>
    <w:rsid w:val="006901F0"/>
    <w:rsid w:val="0069145F"/>
    <w:rsid w:val="006967E8"/>
    <w:rsid w:val="00697181"/>
    <w:rsid w:val="006A26B1"/>
    <w:rsid w:val="006B0F41"/>
    <w:rsid w:val="006B4EB1"/>
    <w:rsid w:val="006B6369"/>
    <w:rsid w:val="006E1555"/>
    <w:rsid w:val="00701082"/>
    <w:rsid w:val="00730F9D"/>
    <w:rsid w:val="00751C03"/>
    <w:rsid w:val="00753E97"/>
    <w:rsid w:val="00755870"/>
    <w:rsid w:val="00756802"/>
    <w:rsid w:val="00756C25"/>
    <w:rsid w:val="00757A0F"/>
    <w:rsid w:val="007B1AC3"/>
    <w:rsid w:val="007D6F47"/>
    <w:rsid w:val="007F331C"/>
    <w:rsid w:val="0081028E"/>
    <w:rsid w:val="00823475"/>
    <w:rsid w:val="00823917"/>
    <w:rsid w:val="00837EE1"/>
    <w:rsid w:val="008449A8"/>
    <w:rsid w:val="00850601"/>
    <w:rsid w:val="00851F61"/>
    <w:rsid w:val="00852EB2"/>
    <w:rsid w:val="00860550"/>
    <w:rsid w:val="00864B96"/>
    <w:rsid w:val="0087133A"/>
    <w:rsid w:val="00873A63"/>
    <w:rsid w:val="008A0819"/>
    <w:rsid w:val="008B50E0"/>
    <w:rsid w:val="008C0119"/>
    <w:rsid w:val="008C4687"/>
    <w:rsid w:val="008E0581"/>
    <w:rsid w:val="008E0B03"/>
    <w:rsid w:val="008E2720"/>
    <w:rsid w:val="008E636F"/>
    <w:rsid w:val="008F44F4"/>
    <w:rsid w:val="008F64B9"/>
    <w:rsid w:val="009022A8"/>
    <w:rsid w:val="009032A7"/>
    <w:rsid w:val="00906C5F"/>
    <w:rsid w:val="00913A81"/>
    <w:rsid w:val="00914C6D"/>
    <w:rsid w:val="0091762C"/>
    <w:rsid w:val="00917791"/>
    <w:rsid w:val="00921A33"/>
    <w:rsid w:val="009262C2"/>
    <w:rsid w:val="009334EC"/>
    <w:rsid w:val="00942CCB"/>
    <w:rsid w:val="009579E3"/>
    <w:rsid w:val="009611F9"/>
    <w:rsid w:val="00964A79"/>
    <w:rsid w:val="009B0C9E"/>
    <w:rsid w:val="009B39A2"/>
    <w:rsid w:val="009E7310"/>
    <w:rsid w:val="00A02F86"/>
    <w:rsid w:val="00A16E82"/>
    <w:rsid w:val="00A26095"/>
    <w:rsid w:val="00A27357"/>
    <w:rsid w:val="00A31932"/>
    <w:rsid w:val="00A56893"/>
    <w:rsid w:val="00A62CAA"/>
    <w:rsid w:val="00A65350"/>
    <w:rsid w:val="00A72D27"/>
    <w:rsid w:val="00A856FE"/>
    <w:rsid w:val="00A90EE1"/>
    <w:rsid w:val="00AA09F9"/>
    <w:rsid w:val="00AA48CA"/>
    <w:rsid w:val="00AA6273"/>
    <w:rsid w:val="00AC0978"/>
    <w:rsid w:val="00AC6357"/>
    <w:rsid w:val="00AD6804"/>
    <w:rsid w:val="00AE521E"/>
    <w:rsid w:val="00AE675B"/>
    <w:rsid w:val="00AE6A15"/>
    <w:rsid w:val="00AE763F"/>
    <w:rsid w:val="00AE77BC"/>
    <w:rsid w:val="00AF0050"/>
    <w:rsid w:val="00AF1F28"/>
    <w:rsid w:val="00B10615"/>
    <w:rsid w:val="00B11C7E"/>
    <w:rsid w:val="00B16276"/>
    <w:rsid w:val="00B37A75"/>
    <w:rsid w:val="00B61332"/>
    <w:rsid w:val="00B64245"/>
    <w:rsid w:val="00B70BE5"/>
    <w:rsid w:val="00B72AFE"/>
    <w:rsid w:val="00B74BA3"/>
    <w:rsid w:val="00B83226"/>
    <w:rsid w:val="00B87CE5"/>
    <w:rsid w:val="00BA0F74"/>
    <w:rsid w:val="00BB44EE"/>
    <w:rsid w:val="00BC23C9"/>
    <w:rsid w:val="00BD3E77"/>
    <w:rsid w:val="00BF2A97"/>
    <w:rsid w:val="00C06614"/>
    <w:rsid w:val="00C12053"/>
    <w:rsid w:val="00C160B4"/>
    <w:rsid w:val="00C27FED"/>
    <w:rsid w:val="00C32A0C"/>
    <w:rsid w:val="00C33261"/>
    <w:rsid w:val="00C47A70"/>
    <w:rsid w:val="00C53CF7"/>
    <w:rsid w:val="00C57629"/>
    <w:rsid w:val="00C601C9"/>
    <w:rsid w:val="00C625F0"/>
    <w:rsid w:val="00C72D70"/>
    <w:rsid w:val="00C7303A"/>
    <w:rsid w:val="00C738CD"/>
    <w:rsid w:val="00C76B58"/>
    <w:rsid w:val="00C83A7E"/>
    <w:rsid w:val="00C96616"/>
    <w:rsid w:val="00CA0150"/>
    <w:rsid w:val="00CA3128"/>
    <w:rsid w:val="00CA3DCB"/>
    <w:rsid w:val="00CC075F"/>
    <w:rsid w:val="00CF30A1"/>
    <w:rsid w:val="00D0475B"/>
    <w:rsid w:val="00D12ECA"/>
    <w:rsid w:val="00D2219B"/>
    <w:rsid w:val="00D2421D"/>
    <w:rsid w:val="00D25DD5"/>
    <w:rsid w:val="00D34839"/>
    <w:rsid w:val="00D350E5"/>
    <w:rsid w:val="00D4179D"/>
    <w:rsid w:val="00D4520C"/>
    <w:rsid w:val="00D57C8F"/>
    <w:rsid w:val="00D61EAA"/>
    <w:rsid w:val="00D63DA9"/>
    <w:rsid w:val="00D71179"/>
    <w:rsid w:val="00D7261E"/>
    <w:rsid w:val="00D836F8"/>
    <w:rsid w:val="00DB2209"/>
    <w:rsid w:val="00DB48A0"/>
    <w:rsid w:val="00DC03C9"/>
    <w:rsid w:val="00DD43F2"/>
    <w:rsid w:val="00DE5340"/>
    <w:rsid w:val="00DE739A"/>
    <w:rsid w:val="00DF6D89"/>
    <w:rsid w:val="00E01DB7"/>
    <w:rsid w:val="00E20718"/>
    <w:rsid w:val="00E20C79"/>
    <w:rsid w:val="00E240F4"/>
    <w:rsid w:val="00E42EC6"/>
    <w:rsid w:val="00E56F96"/>
    <w:rsid w:val="00E57623"/>
    <w:rsid w:val="00E639ED"/>
    <w:rsid w:val="00E72E32"/>
    <w:rsid w:val="00E8315D"/>
    <w:rsid w:val="00E86664"/>
    <w:rsid w:val="00EA28D5"/>
    <w:rsid w:val="00EA3EF2"/>
    <w:rsid w:val="00EB24DA"/>
    <w:rsid w:val="00EB342C"/>
    <w:rsid w:val="00EC405C"/>
    <w:rsid w:val="00EE1AD1"/>
    <w:rsid w:val="00EE359E"/>
    <w:rsid w:val="00EE747C"/>
    <w:rsid w:val="00EF27AC"/>
    <w:rsid w:val="00EF3831"/>
    <w:rsid w:val="00F00709"/>
    <w:rsid w:val="00F17667"/>
    <w:rsid w:val="00F20088"/>
    <w:rsid w:val="00F2472B"/>
    <w:rsid w:val="00F24B71"/>
    <w:rsid w:val="00F405E3"/>
    <w:rsid w:val="00F640A6"/>
    <w:rsid w:val="00F77B03"/>
    <w:rsid w:val="00F87582"/>
    <w:rsid w:val="00F974AA"/>
    <w:rsid w:val="00FA2A28"/>
    <w:rsid w:val="00FA3968"/>
    <w:rsid w:val="00FB5126"/>
    <w:rsid w:val="00FB533B"/>
    <w:rsid w:val="00FC0C2F"/>
    <w:rsid w:val="00FC782A"/>
    <w:rsid w:val="00FC7C75"/>
    <w:rsid w:val="00FC7F5B"/>
    <w:rsid w:val="00FD49C7"/>
    <w:rsid w:val="00FE0F74"/>
    <w:rsid w:val="00FE6A28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C7"/>
  </w:style>
  <w:style w:type="paragraph" w:styleId="Ttulo2">
    <w:name w:val="heading 2"/>
    <w:basedOn w:val="Normal"/>
    <w:link w:val="Ttulo2Car"/>
    <w:uiPriority w:val="9"/>
    <w:qFormat/>
    <w:rsid w:val="00592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7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49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4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9C7"/>
  </w:style>
  <w:style w:type="paragraph" w:styleId="Piedepgina">
    <w:name w:val="footer"/>
    <w:basedOn w:val="Normal"/>
    <w:link w:val="PiedepginaCar"/>
    <w:uiPriority w:val="99"/>
    <w:unhideWhenUsed/>
    <w:rsid w:val="00FD4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9C7"/>
  </w:style>
  <w:style w:type="character" w:styleId="Hipervnculo">
    <w:name w:val="Hyperlink"/>
    <w:uiPriority w:val="99"/>
    <w:rsid w:val="00FD49C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039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0F75F8"/>
    <w:rPr>
      <w:i/>
      <w:iCs/>
    </w:rPr>
  </w:style>
  <w:style w:type="character" w:customStyle="1" w:styleId="apple-converted-space">
    <w:name w:val="apple-converted-space"/>
    <w:basedOn w:val="Fuentedeprrafopredeter"/>
    <w:rsid w:val="000F75F8"/>
  </w:style>
  <w:style w:type="character" w:styleId="Nmerodepgina">
    <w:name w:val="page number"/>
    <w:basedOn w:val="Fuentedeprrafopredeter"/>
    <w:uiPriority w:val="99"/>
    <w:unhideWhenUsed/>
    <w:rsid w:val="00AF1F28"/>
  </w:style>
  <w:style w:type="character" w:customStyle="1" w:styleId="Ttulo2Car">
    <w:name w:val="Título 2 Car"/>
    <w:basedOn w:val="Fuentedeprrafopredeter"/>
    <w:link w:val="Ttulo2"/>
    <w:uiPriority w:val="9"/>
    <w:rsid w:val="0059210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Pa2">
    <w:name w:val="Pa2"/>
    <w:basedOn w:val="Normal"/>
    <w:next w:val="Normal"/>
    <w:uiPriority w:val="99"/>
    <w:rsid w:val="00F00709"/>
    <w:pPr>
      <w:autoSpaceDE w:val="0"/>
      <w:autoSpaceDN w:val="0"/>
      <w:adjustRightInd w:val="0"/>
      <w:spacing w:after="0" w:line="221" w:lineRule="atLeast"/>
    </w:pPr>
    <w:rPr>
      <w:rFonts w:ascii="ITC Franklin Gothic Std MedCd" w:hAnsi="ITC Franklin Gothic Std MedCd"/>
      <w:sz w:val="24"/>
      <w:szCs w:val="24"/>
    </w:rPr>
  </w:style>
  <w:style w:type="character" w:customStyle="1" w:styleId="A4">
    <w:name w:val="A4"/>
    <w:uiPriority w:val="99"/>
    <w:rsid w:val="00F00709"/>
    <w:rPr>
      <w:rFonts w:cs="ITC Franklin Gothic Std MedCd"/>
      <w:color w:val="000000"/>
      <w:sz w:val="18"/>
      <w:szCs w:val="18"/>
    </w:rPr>
  </w:style>
  <w:style w:type="paragraph" w:customStyle="1" w:styleId="Pa6">
    <w:name w:val="Pa6"/>
    <w:basedOn w:val="Normal"/>
    <w:next w:val="Normal"/>
    <w:uiPriority w:val="99"/>
    <w:rsid w:val="006B6369"/>
    <w:pPr>
      <w:autoSpaceDE w:val="0"/>
      <w:autoSpaceDN w:val="0"/>
      <w:adjustRightInd w:val="0"/>
      <w:spacing w:after="0" w:line="221" w:lineRule="atLeast"/>
    </w:pPr>
    <w:rPr>
      <w:rFonts w:ascii="ITC Franklin Gothic Std MedCd" w:hAnsi="ITC Franklin Gothic Std MedCd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667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47A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C011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5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C7"/>
  </w:style>
  <w:style w:type="paragraph" w:styleId="Ttulo2">
    <w:name w:val="heading 2"/>
    <w:basedOn w:val="Normal"/>
    <w:link w:val="Ttulo2Car"/>
    <w:uiPriority w:val="9"/>
    <w:qFormat/>
    <w:rsid w:val="00592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7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49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4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9C7"/>
  </w:style>
  <w:style w:type="paragraph" w:styleId="Piedepgina">
    <w:name w:val="footer"/>
    <w:basedOn w:val="Normal"/>
    <w:link w:val="PiedepginaCar"/>
    <w:uiPriority w:val="99"/>
    <w:unhideWhenUsed/>
    <w:rsid w:val="00FD4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9C7"/>
  </w:style>
  <w:style w:type="character" w:styleId="Hipervnculo">
    <w:name w:val="Hyperlink"/>
    <w:uiPriority w:val="99"/>
    <w:rsid w:val="00FD49C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039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0F75F8"/>
    <w:rPr>
      <w:i/>
      <w:iCs/>
    </w:rPr>
  </w:style>
  <w:style w:type="character" w:customStyle="1" w:styleId="apple-converted-space">
    <w:name w:val="apple-converted-space"/>
    <w:basedOn w:val="Fuentedeprrafopredeter"/>
    <w:rsid w:val="000F75F8"/>
  </w:style>
  <w:style w:type="character" w:styleId="Nmerodepgina">
    <w:name w:val="page number"/>
    <w:basedOn w:val="Fuentedeprrafopredeter"/>
    <w:uiPriority w:val="99"/>
    <w:unhideWhenUsed/>
    <w:rsid w:val="00AF1F28"/>
  </w:style>
  <w:style w:type="character" w:customStyle="1" w:styleId="Ttulo2Car">
    <w:name w:val="Título 2 Car"/>
    <w:basedOn w:val="Fuentedeprrafopredeter"/>
    <w:link w:val="Ttulo2"/>
    <w:uiPriority w:val="9"/>
    <w:rsid w:val="0059210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Pa2">
    <w:name w:val="Pa2"/>
    <w:basedOn w:val="Normal"/>
    <w:next w:val="Normal"/>
    <w:uiPriority w:val="99"/>
    <w:rsid w:val="00F00709"/>
    <w:pPr>
      <w:autoSpaceDE w:val="0"/>
      <w:autoSpaceDN w:val="0"/>
      <w:adjustRightInd w:val="0"/>
      <w:spacing w:after="0" w:line="221" w:lineRule="atLeast"/>
    </w:pPr>
    <w:rPr>
      <w:rFonts w:ascii="ITC Franklin Gothic Std MedCd" w:hAnsi="ITC Franklin Gothic Std MedCd"/>
      <w:sz w:val="24"/>
      <w:szCs w:val="24"/>
    </w:rPr>
  </w:style>
  <w:style w:type="character" w:customStyle="1" w:styleId="A4">
    <w:name w:val="A4"/>
    <w:uiPriority w:val="99"/>
    <w:rsid w:val="00F00709"/>
    <w:rPr>
      <w:rFonts w:cs="ITC Franklin Gothic Std MedCd"/>
      <w:color w:val="000000"/>
      <w:sz w:val="18"/>
      <w:szCs w:val="18"/>
    </w:rPr>
  </w:style>
  <w:style w:type="paragraph" w:customStyle="1" w:styleId="Pa6">
    <w:name w:val="Pa6"/>
    <w:basedOn w:val="Normal"/>
    <w:next w:val="Normal"/>
    <w:uiPriority w:val="99"/>
    <w:rsid w:val="006B6369"/>
    <w:pPr>
      <w:autoSpaceDE w:val="0"/>
      <w:autoSpaceDN w:val="0"/>
      <w:adjustRightInd w:val="0"/>
      <w:spacing w:after="0" w:line="221" w:lineRule="atLeast"/>
    </w:pPr>
    <w:rPr>
      <w:rFonts w:ascii="ITC Franklin Gothic Std MedCd" w:hAnsi="ITC Franklin Gothic Std MedCd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667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47A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C011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5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youtu.be/txaGJQlh_0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Krz8oThXwyQ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comunicacion@uimp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22F3-59B4-4E19-9A25-535F5D9E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Martínez Sánchez</dc:creator>
  <cp:lastModifiedBy>Usuario</cp:lastModifiedBy>
  <cp:revision>2</cp:revision>
  <cp:lastPrinted>2019-06-28T06:56:00Z</cp:lastPrinted>
  <dcterms:created xsi:type="dcterms:W3CDTF">2020-08-17T07:31:00Z</dcterms:created>
  <dcterms:modified xsi:type="dcterms:W3CDTF">2020-08-17T07:31:00Z</dcterms:modified>
</cp:coreProperties>
</file>