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EF89" w14:textId="678DF6B8" w:rsidR="00497D46" w:rsidRPr="00DE7545" w:rsidRDefault="00497D46" w:rsidP="00497D46">
      <w:pPr>
        <w:jc w:val="both"/>
        <w:rPr>
          <w:b/>
          <w:bCs/>
          <w:sz w:val="28"/>
          <w:szCs w:val="28"/>
        </w:rPr>
      </w:pPr>
      <w:r w:rsidRPr="00DE7545">
        <w:rPr>
          <w:b/>
          <w:bCs/>
          <w:sz w:val="28"/>
          <w:szCs w:val="28"/>
        </w:rPr>
        <w:t>Protocolo, para el ejercicio 202</w:t>
      </w:r>
      <w:r w:rsidR="0084388C" w:rsidRPr="00DE7545">
        <w:rPr>
          <w:b/>
          <w:bCs/>
          <w:sz w:val="28"/>
          <w:szCs w:val="28"/>
        </w:rPr>
        <w:t>3</w:t>
      </w:r>
      <w:r w:rsidRPr="00DE7545">
        <w:rPr>
          <w:b/>
          <w:bCs/>
          <w:sz w:val="28"/>
          <w:szCs w:val="28"/>
        </w:rPr>
        <w:t>, destinado a la concesión de ayudas y/o subvenciones por parte del Consejo General de Enfermería (CGE) a los Colegios Provinciales de Enfermería para la promoción de la investigación enfermera.</w:t>
      </w:r>
    </w:p>
    <w:p w14:paraId="482B12F7" w14:textId="77777777" w:rsidR="00497D46" w:rsidRPr="00DE7545" w:rsidRDefault="00497D46" w:rsidP="00497D46">
      <w:pPr>
        <w:jc w:val="both"/>
      </w:pPr>
    </w:p>
    <w:p w14:paraId="37837069" w14:textId="77777777" w:rsidR="00497D46" w:rsidRPr="00DE7545" w:rsidRDefault="00497D46" w:rsidP="00497D46">
      <w:pPr>
        <w:jc w:val="both"/>
        <w:rPr>
          <w:b/>
          <w:bCs/>
          <w:sz w:val="24"/>
          <w:szCs w:val="24"/>
        </w:rPr>
      </w:pPr>
      <w:r w:rsidRPr="00DE7545">
        <w:rPr>
          <w:b/>
          <w:bCs/>
          <w:sz w:val="24"/>
          <w:szCs w:val="24"/>
        </w:rPr>
        <w:t>Objeto:</w:t>
      </w:r>
    </w:p>
    <w:p w14:paraId="487C4E73" w14:textId="77777777" w:rsidR="00497D46" w:rsidRPr="00DE7545" w:rsidRDefault="00497D46" w:rsidP="00497D46">
      <w:pPr>
        <w:jc w:val="both"/>
        <w:rPr>
          <w:sz w:val="24"/>
          <w:szCs w:val="24"/>
        </w:rPr>
      </w:pPr>
      <w:r w:rsidRPr="00DE7545">
        <w:rPr>
          <w:sz w:val="24"/>
          <w:szCs w:val="24"/>
        </w:rPr>
        <w:t>Conceder ayudas y/o subvenciones a los Colegios Provinciales de Enfermería destinados a la financiación de proyectos, actividades y/o iniciativas que promuevan la investigación enfermera, con el fin último de incrementar la calidad de vida de los pacientes y mejorar los servicios asistenciales.</w:t>
      </w:r>
    </w:p>
    <w:p w14:paraId="63DA779A" w14:textId="77777777" w:rsidR="00497D46" w:rsidRPr="00DE7545" w:rsidRDefault="00497D46" w:rsidP="00497D46">
      <w:pPr>
        <w:jc w:val="both"/>
        <w:rPr>
          <w:b/>
          <w:bCs/>
          <w:sz w:val="24"/>
          <w:szCs w:val="24"/>
        </w:rPr>
      </w:pPr>
    </w:p>
    <w:p w14:paraId="4F2B4961" w14:textId="77777777" w:rsidR="00497D46" w:rsidRPr="00DE7545" w:rsidRDefault="00497D46" w:rsidP="00497D46">
      <w:pPr>
        <w:jc w:val="both"/>
        <w:rPr>
          <w:b/>
          <w:bCs/>
          <w:sz w:val="24"/>
          <w:szCs w:val="24"/>
        </w:rPr>
      </w:pPr>
      <w:r w:rsidRPr="00DE7545">
        <w:rPr>
          <w:b/>
          <w:bCs/>
          <w:sz w:val="24"/>
          <w:szCs w:val="24"/>
        </w:rPr>
        <w:t>Beneficiarios y requisitos:</w:t>
      </w:r>
    </w:p>
    <w:p w14:paraId="4AAAE06F" w14:textId="2C6A9023" w:rsidR="00497D46" w:rsidRPr="00DE7545" w:rsidRDefault="00497D46" w:rsidP="00497D46">
      <w:pPr>
        <w:jc w:val="both"/>
        <w:rPr>
          <w:sz w:val="24"/>
          <w:szCs w:val="24"/>
        </w:rPr>
      </w:pPr>
      <w:r w:rsidRPr="00DE7545">
        <w:rPr>
          <w:sz w:val="24"/>
          <w:szCs w:val="24"/>
        </w:rPr>
        <w:t>Podrán ser beneficiarios de estas ayudas y/o subvenciones los Colegios Provinciales de Enfermería que</w:t>
      </w:r>
      <w:r w:rsidR="003764EC" w:rsidRPr="00DE7545">
        <w:rPr>
          <w:sz w:val="24"/>
          <w:szCs w:val="24"/>
        </w:rPr>
        <w:t xml:space="preserve"> </w:t>
      </w:r>
      <w:r w:rsidRPr="00DE7545">
        <w:rPr>
          <w:sz w:val="24"/>
          <w:szCs w:val="24"/>
        </w:rPr>
        <w:t>lleven a cabo proyectos, actividades y/o iniciativas para la promoción de la investigación enfermera.</w:t>
      </w:r>
    </w:p>
    <w:p w14:paraId="1870E622" w14:textId="5ED93F37" w:rsidR="00497D46" w:rsidRPr="00DE7545" w:rsidRDefault="00497D46" w:rsidP="00497D46">
      <w:pPr>
        <w:jc w:val="both"/>
        <w:rPr>
          <w:sz w:val="24"/>
          <w:szCs w:val="24"/>
        </w:rPr>
      </w:pPr>
      <w:r w:rsidRPr="00DE7545">
        <w:rPr>
          <w:sz w:val="24"/>
          <w:szCs w:val="24"/>
        </w:rPr>
        <w:t>Será requisito indispensable para poder optar a estar ayudas y/o subvenciones encontrarse al corriente de pagos con el CGE.</w:t>
      </w:r>
    </w:p>
    <w:p w14:paraId="4F5AFB45" w14:textId="77E7C953" w:rsidR="001F5EF9" w:rsidRPr="00DE7545" w:rsidRDefault="001F5EF9" w:rsidP="00497D46">
      <w:pPr>
        <w:jc w:val="both"/>
        <w:rPr>
          <w:sz w:val="24"/>
          <w:szCs w:val="24"/>
        </w:rPr>
      </w:pPr>
      <w:r w:rsidRPr="00DE7545">
        <w:rPr>
          <w:sz w:val="24"/>
          <w:szCs w:val="24"/>
        </w:rPr>
        <w:t>El Colegio deberá publicitar la financiación o cofinanciación del proyecto por el Consejo General de Enfermer</w:t>
      </w:r>
      <w:r w:rsidR="003717DA" w:rsidRPr="00DE7545">
        <w:rPr>
          <w:sz w:val="24"/>
          <w:szCs w:val="24"/>
        </w:rPr>
        <w:t>í</w:t>
      </w:r>
      <w:r w:rsidRPr="00DE7545">
        <w:rPr>
          <w:sz w:val="24"/>
          <w:szCs w:val="24"/>
        </w:rPr>
        <w:t>a</w:t>
      </w:r>
    </w:p>
    <w:p w14:paraId="3E3957BB" w14:textId="77777777" w:rsidR="00497D46" w:rsidRPr="00DE7545" w:rsidRDefault="00497D46" w:rsidP="00497D46">
      <w:pPr>
        <w:jc w:val="both"/>
        <w:rPr>
          <w:b/>
          <w:bCs/>
          <w:sz w:val="24"/>
          <w:szCs w:val="24"/>
        </w:rPr>
      </w:pPr>
    </w:p>
    <w:p w14:paraId="38E76F4F" w14:textId="77777777" w:rsidR="00497D46" w:rsidRPr="00DE7545" w:rsidRDefault="00497D46" w:rsidP="00497D46">
      <w:pPr>
        <w:jc w:val="both"/>
        <w:rPr>
          <w:b/>
          <w:bCs/>
          <w:sz w:val="24"/>
          <w:szCs w:val="24"/>
        </w:rPr>
      </w:pPr>
      <w:r w:rsidRPr="00DE7545">
        <w:rPr>
          <w:b/>
          <w:bCs/>
          <w:sz w:val="24"/>
          <w:szCs w:val="24"/>
        </w:rPr>
        <w:t>Proyectos y actividades subvencionables:</w:t>
      </w:r>
    </w:p>
    <w:p w14:paraId="21A60364" w14:textId="77777777" w:rsidR="00497D46" w:rsidRPr="00DE7545" w:rsidRDefault="00497D46" w:rsidP="00497D46">
      <w:pPr>
        <w:pStyle w:val="Prrafodelista"/>
        <w:numPr>
          <w:ilvl w:val="0"/>
          <w:numId w:val="1"/>
        </w:numPr>
        <w:jc w:val="both"/>
        <w:rPr>
          <w:sz w:val="24"/>
          <w:szCs w:val="24"/>
        </w:rPr>
      </w:pPr>
      <w:r w:rsidRPr="00DE7545">
        <w:rPr>
          <w:sz w:val="24"/>
          <w:szCs w:val="24"/>
        </w:rPr>
        <w:t>Organización de actos científicos por parte del Colegio Provincial: congresos, jornadas, talleres, cursos de investigación, etc.</w:t>
      </w:r>
    </w:p>
    <w:p w14:paraId="78DCD70F" w14:textId="77777777" w:rsidR="00497D46" w:rsidRPr="00DE7545" w:rsidRDefault="00497D46" w:rsidP="00497D46">
      <w:pPr>
        <w:pStyle w:val="Prrafodelista"/>
        <w:numPr>
          <w:ilvl w:val="0"/>
          <w:numId w:val="1"/>
        </w:numPr>
        <w:jc w:val="both"/>
        <w:rPr>
          <w:sz w:val="24"/>
          <w:szCs w:val="24"/>
        </w:rPr>
      </w:pPr>
      <w:r w:rsidRPr="00DE7545">
        <w:rPr>
          <w:sz w:val="24"/>
          <w:szCs w:val="24"/>
        </w:rPr>
        <w:t>Creación de comisiones u oficinas de investigación en los Colegios Provinciales y abono de gastos para su adecuado funcionamiento.</w:t>
      </w:r>
    </w:p>
    <w:p w14:paraId="4B336272" w14:textId="77777777" w:rsidR="00497D46" w:rsidRPr="00DE7545" w:rsidRDefault="00497D46" w:rsidP="00497D46">
      <w:pPr>
        <w:pStyle w:val="Prrafodelista"/>
        <w:numPr>
          <w:ilvl w:val="0"/>
          <w:numId w:val="1"/>
        </w:numPr>
        <w:jc w:val="both"/>
        <w:rPr>
          <w:sz w:val="24"/>
          <w:szCs w:val="24"/>
        </w:rPr>
      </w:pPr>
      <w:r w:rsidRPr="00DE7545">
        <w:rPr>
          <w:sz w:val="24"/>
          <w:szCs w:val="24"/>
        </w:rPr>
        <w:t>Revistas científicas que promocionen la investigación enfermera: Incluye</w:t>
      </w:r>
    </w:p>
    <w:p w14:paraId="0D547CF8" w14:textId="77777777" w:rsidR="00497D46" w:rsidRPr="00DE7545" w:rsidRDefault="00497D46" w:rsidP="00497D46">
      <w:pPr>
        <w:pStyle w:val="Prrafodelista"/>
        <w:numPr>
          <w:ilvl w:val="1"/>
          <w:numId w:val="2"/>
        </w:numPr>
        <w:jc w:val="both"/>
        <w:rPr>
          <w:sz w:val="24"/>
          <w:szCs w:val="24"/>
        </w:rPr>
      </w:pPr>
      <w:r w:rsidRPr="00DE7545">
        <w:rPr>
          <w:sz w:val="24"/>
          <w:szCs w:val="24"/>
        </w:rPr>
        <w:t xml:space="preserve"> O bien los costes para el Colegio de Enfermería de producción y difusión de la revista científica </w:t>
      </w:r>
    </w:p>
    <w:p w14:paraId="7D4AE97E" w14:textId="77777777" w:rsidR="00497D46" w:rsidRPr="00DE7545" w:rsidRDefault="00497D46" w:rsidP="00497D46">
      <w:pPr>
        <w:pStyle w:val="Prrafodelista"/>
        <w:numPr>
          <w:ilvl w:val="1"/>
          <w:numId w:val="2"/>
        </w:numPr>
        <w:jc w:val="both"/>
        <w:rPr>
          <w:sz w:val="24"/>
          <w:szCs w:val="24"/>
        </w:rPr>
      </w:pPr>
      <w:r w:rsidRPr="00DE7545">
        <w:rPr>
          <w:sz w:val="24"/>
          <w:szCs w:val="24"/>
        </w:rPr>
        <w:t>O bien los costes de suscripción, por parte del Colegio, a revistas científicas.</w:t>
      </w:r>
    </w:p>
    <w:p w14:paraId="3DEC77D7" w14:textId="77777777" w:rsidR="00497D46" w:rsidRPr="00DE7545" w:rsidRDefault="00497D46" w:rsidP="00497D46">
      <w:pPr>
        <w:pStyle w:val="Prrafodelista"/>
        <w:numPr>
          <w:ilvl w:val="0"/>
          <w:numId w:val="3"/>
        </w:numPr>
        <w:jc w:val="both"/>
        <w:rPr>
          <w:sz w:val="24"/>
          <w:szCs w:val="24"/>
        </w:rPr>
      </w:pPr>
      <w:r w:rsidRPr="00DE7545">
        <w:rPr>
          <w:sz w:val="24"/>
          <w:szCs w:val="24"/>
        </w:rPr>
        <w:t>Abono del coste para poder realizar publicaciones en revistas científicas, así como los gastos de traducción al inglés (en caso del envío para publicación en revistas de habla inglesa).</w:t>
      </w:r>
    </w:p>
    <w:p w14:paraId="33BE50B1" w14:textId="77777777" w:rsidR="00497D46" w:rsidRPr="00DE7545" w:rsidRDefault="00497D46" w:rsidP="00497D46">
      <w:pPr>
        <w:pStyle w:val="Prrafodelista"/>
        <w:numPr>
          <w:ilvl w:val="0"/>
          <w:numId w:val="3"/>
        </w:numPr>
        <w:jc w:val="both"/>
        <w:rPr>
          <w:sz w:val="24"/>
          <w:szCs w:val="24"/>
        </w:rPr>
      </w:pPr>
      <w:r w:rsidRPr="00DE7545">
        <w:rPr>
          <w:sz w:val="24"/>
          <w:szCs w:val="24"/>
        </w:rPr>
        <w:t>Acceso a bases de datos científicas por parte del Colegio Provincial.</w:t>
      </w:r>
    </w:p>
    <w:p w14:paraId="272A6B1F" w14:textId="77777777" w:rsidR="00497D46" w:rsidRPr="00DE7545" w:rsidRDefault="00497D46" w:rsidP="00497D46">
      <w:pPr>
        <w:pStyle w:val="Prrafodelista"/>
        <w:numPr>
          <w:ilvl w:val="0"/>
          <w:numId w:val="3"/>
        </w:numPr>
        <w:jc w:val="both"/>
        <w:rPr>
          <w:sz w:val="24"/>
          <w:szCs w:val="24"/>
        </w:rPr>
      </w:pPr>
      <w:r w:rsidRPr="00DE7545">
        <w:rPr>
          <w:sz w:val="24"/>
          <w:szCs w:val="24"/>
        </w:rPr>
        <w:t xml:space="preserve">Publicación de libros de contenido científico: Costes derivados de la producción y edición. </w:t>
      </w:r>
    </w:p>
    <w:p w14:paraId="215C4F6B" w14:textId="77777777" w:rsidR="00497D46" w:rsidRPr="00DE7545" w:rsidRDefault="00497D46" w:rsidP="00497D46">
      <w:pPr>
        <w:pStyle w:val="Prrafodelista"/>
        <w:numPr>
          <w:ilvl w:val="0"/>
          <w:numId w:val="3"/>
        </w:numPr>
        <w:jc w:val="both"/>
        <w:rPr>
          <w:sz w:val="24"/>
          <w:szCs w:val="24"/>
        </w:rPr>
      </w:pPr>
      <w:r w:rsidRPr="00DE7545">
        <w:rPr>
          <w:sz w:val="24"/>
          <w:szCs w:val="24"/>
        </w:rPr>
        <w:t>Cátedras de investigación enfermera en colaboración con universidades.</w:t>
      </w:r>
    </w:p>
    <w:p w14:paraId="6D5F7676" w14:textId="77777777" w:rsidR="00497D46" w:rsidRPr="00DE7545" w:rsidRDefault="00497D46" w:rsidP="00497D46">
      <w:pPr>
        <w:pStyle w:val="Prrafodelista"/>
        <w:numPr>
          <w:ilvl w:val="0"/>
          <w:numId w:val="3"/>
        </w:numPr>
        <w:jc w:val="both"/>
        <w:rPr>
          <w:sz w:val="24"/>
          <w:szCs w:val="24"/>
        </w:rPr>
      </w:pPr>
      <w:r w:rsidRPr="00DE7545">
        <w:rPr>
          <w:sz w:val="24"/>
          <w:szCs w:val="24"/>
        </w:rPr>
        <w:t>Financiación de estudios de investigación enfermera.</w:t>
      </w:r>
    </w:p>
    <w:p w14:paraId="02508EB9" w14:textId="77777777" w:rsidR="00497D46" w:rsidRPr="00DE7545" w:rsidRDefault="00497D46" w:rsidP="00497D46">
      <w:pPr>
        <w:pStyle w:val="Prrafodelista"/>
        <w:numPr>
          <w:ilvl w:val="0"/>
          <w:numId w:val="3"/>
        </w:numPr>
        <w:jc w:val="both"/>
        <w:rPr>
          <w:sz w:val="24"/>
          <w:szCs w:val="24"/>
        </w:rPr>
      </w:pPr>
      <w:r w:rsidRPr="00DE7545">
        <w:rPr>
          <w:sz w:val="24"/>
          <w:szCs w:val="24"/>
        </w:rPr>
        <w:lastRenderedPageBreak/>
        <w:t>Concesión de becas para colegiados de enfermería destinados a los siguientes fines:</w:t>
      </w:r>
    </w:p>
    <w:p w14:paraId="677FFA70" w14:textId="77777777" w:rsidR="00497D46" w:rsidRPr="00DE7545" w:rsidRDefault="00497D46" w:rsidP="00497D46">
      <w:pPr>
        <w:pStyle w:val="Prrafodelista"/>
        <w:numPr>
          <w:ilvl w:val="1"/>
          <w:numId w:val="3"/>
        </w:numPr>
        <w:jc w:val="both"/>
        <w:rPr>
          <w:sz w:val="24"/>
          <w:szCs w:val="24"/>
        </w:rPr>
      </w:pPr>
      <w:r w:rsidRPr="00DE7545">
        <w:rPr>
          <w:sz w:val="24"/>
          <w:szCs w:val="24"/>
        </w:rPr>
        <w:t>Becas doctorales, doctorandos internacionales y estancias</w:t>
      </w:r>
    </w:p>
    <w:p w14:paraId="33B7937A" w14:textId="77777777" w:rsidR="00497D46" w:rsidRPr="00DE7545" w:rsidRDefault="00497D46" w:rsidP="00497D46">
      <w:pPr>
        <w:pStyle w:val="Prrafodelista"/>
        <w:numPr>
          <w:ilvl w:val="1"/>
          <w:numId w:val="3"/>
        </w:numPr>
        <w:jc w:val="both"/>
        <w:rPr>
          <w:sz w:val="24"/>
          <w:szCs w:val="24"/>
        </w:rPr>
      </w:pPr>
      <w:r w:rsidRPr="00DE7545">
        <w:rPr>
          <w:sz w:val="24"/>
          <w:szCs w:val="24"/>
        </w:rPr>
        <w:t>Becas de excelencia en proyectos fin de grado y máster.</w:t>
      </w:r>
    </w:p>
    <w:p w14:paraId="24A1724F" w14:textId="77777777" w:rsidR="00497D46" w:rsidRPr="00DE7545" w:rsidRDefault="00497D46" w:rsidP="00497D46">
      <w:pPr>
        <w:pStyle w:val="Prrafodelista"/>
        <w:numPr>
          <w:ilvl w:val="0"/>
          <w:numId w:val="3"/>
        </w:numPr>
        <w:jc w:val="both"/>
        <w:rPr>
          <w:sz w:val="24"/>
          <w:szCs w:val="24"/>
        </w:rPr>
      </w:pPr>
      <w:r w:rsidRPr="00DE7545">
        <w:rPr>
          <w:sz w:val="24"/>
          <w:szCs w:val="24"/>
        </w:rPr>
        <w:t>Ayudas para patentes y financiación de prototipos de herramientas e instrumentos para la profesión enfermera.</w:t>
      </w:r>
    </w:p>
    <w:p w14:paraId="60AB0302" w14:textId="77777777" w:rsidR="00497D46" w:rsidRPr="00DE7545" w:rsidRDefault="00497D46" w:rsidP="00497D46">
      <w:pPr>
        <w:pStyle w:val="Prrafodelista"/>
        <w:numPr>
          <w:ilvl w:val="0"/>
          <w:numId w:val="3"/>
        </w:numPr>
        <w:jc w:val="both"/>
        <w:rPr>
          <w:sz w:val="24"/>
          <w:szCs w:val="24"/>
        </w:rPr>
      </w:pPr>
      <w:r w:rsidRPr="00DE7545">
        <w:rPr>
          <w:sz w:val="24"/>
          <w:szCs w:val="24"/>
        </w:rPr>
        <w:t>Premios de investigación enfermera a nivel provincial.</w:t>
      </w:r>
    </w:p>
    <w:p w14:paraId="1B9F5A6A" w14:textId="77777777" w:rsidR="00497D46" w:rsidRPr="00DE7545" w:rsidRDefault="00497D46" w:rsidP="00497D46">
      <w:pPr>
        <w:ind w:left="360"/>
        <w:jc w:val="both"/>
        <w:rPr>
          <w:sz w:val="24"/>
          <w:szCs w:val="24"/>
        </w:rPr>
      </w:pPr>
    </w:p>
    <w:p w14:paraId="4B5C638F" w14:textId="77777777" w:rsidR="00497D46" w:rsidRPr="00DE7545" w:rsidRDefault="00497D46" w:rsidP="00497D46">
      <w:pPr>
        <w:jc w:val="both"/>
        <w:rPr>
          <w:b/>
          <w:bCs/>
          <w:sz w:val="24"/>
          <w:szCs w:val="24"/>
        </w:rPr>
      </w:pPr>
      <w:r w:rsidRPr="00DE7545">
        <w:rPr>
          <w:b/>
          <w:bCs/>
          <w:sz w:val="24"/>
          <w:szCs w:val="24"/>
        </w:rPr>
        <w:t>Cuantía de la ayuda y/o subvención:</w:t>
      </w:r>
    </w:p>
    <w:p w14:paraId="552A9115" w14:textId="77777777" w:rsidR="00DE7545" w:rsidRPr="00DE7545" w:rsidRDefault="00497D46" w:rsidP="00497D46">
      <w:pPr>
        <w:jc w:val="both"/>
        <w:rPr>
          <w:sz w:val="24"/>
          <w:szCs w:val="24"/>
        </w:rPr>
      </w:pPr>
      <w:r w:rsidRPr="00DE7545">
        <w:rPr>
          <w:sz w:val="24"/>
          <w:szCs w:val="24"/>
        </w:rPr>
        <w:t>Para el ejercicio 202</w:t>
      </w:r>
      <w:r w:rsidR="00D46535" w:rsidRPr="00DE7545">
        <w:rPr>
          <w:sz w:val="24"/>
          <w:szCs w:val="24"/>
        </w:rPr>
        <w:t>3</w:t>
      </w:r>
      <w:r w:rsidR="008B6F81" w:rsidRPr="00DE7545">
        <w:rPr>
          <w:sz w:val="24"/>
          <w:szCs w:val="24"/>
        </w:rPr>
        <w:t xml:space="preserve"> </w:t>
      </w:r>
      <w:r w:rsidRPr="00DE7545">
        <w:rPr>
          <w:sz w:val="24"/>
          <w:szCs w:val="24"/>
        </w:rPr>
        <w:t xml:space="preserve">se llevará a cabo un reparto proporcional entre los 52 Colegios Provinciales de Enfermería de la partida dotada al efecto en los Presupuestos del Consejo General de Enfermería para este ejercicio (la cual asciende a 750.000 €), según el anexo a este protocolo donde constan las cantidades concretas para cada Colegio Provincial. </w:t>
      </w:r>
    </w:p>
    <w:p w14:paraId="48AA557F" w14:textId="54CCF046" w:rsidR="00497D46" w:rsidRPr="00DE7545" w:rsidRDefault="001A662E" w:rsidP="00497D46">
      <w:pPr>
        <w:jc w:val="both"/>
        <w:rPr>
          <w:b/>
          <w:bCs/>
          <w:sz w:val="24"/>
          <w:szCs w:val="24"/>
        </w:rPr>
      </w:pPr>
      <w:r w:rsidRPr="00DE7545">
        <w:rPr>
          <w:sz w:val="24"/>
          <w:szCs w:val="24"/>
        </w:rPr>
        <w:t>La cantidad global constituirá un máximo de subvención que podrá percibir siempre y cuando se justifique debidamente, tanto por el contenido como por el destino final de los gastos que se cubran con la subvención, atendiendo al siguiente procedimiento</w:t>
      </w:r>
      <w:r w:rsidR="00826B23" w:rsidRPr="00DE7545">
        <w:rPr>
          <w:sz w:val="24"/>
          <w:szCs w:val="24"/>
        </w:rPr>
        <w:t>:</w:t>
      </w:r>
    </w:p>
    <w:p w14:paraId="1FBD6C87" w14:textId="77777777" w:rsidR="00826B23" w:rsidRPr="00DE7545" w:rsidRDefault="00826B23" w:rsidP="00497D46">
      <w:pPr>
        <w:jc w:val="both"/>
        <w:rPr>
          <w:b/>
          <w:bCs/>
          <w:sz w:val="24"/>
          <w:szCs w:val="24"/>
        </w:rPr>
      </w:pPr>
    </w:p>
    <w:p w14:paraId="499ECE24" w14:textId="73E127B6" w:rsidR="00497D46" w:rsidRPr="00DE7545" w:rsidRDefault="00497D46" w:rsidP="00497D46">
      <w:pPr>
        <w:jc w:val="both"/>
        <w:rPr>
          <w:b/>
          <w:bCs/>
          <w:sz w:val="24"/>
          <w:szCs w:val="24"/>
        </w:rPr>
      </w:pPr>
      <w:r w:rsidRPr="00DE7545">
        <w:rPr>
          <w:b/>
          <w:bCs/>
          <w:sz w:val="24"/>
          <w:szCs w:val="24"/>
        </w:rPr>
        <w:t>Procedimiento para la concesión de las ayudas y/o subvenciones:</w:t>
      </w:r>
    </w:p>
    <w:p w14:paraId="6C570F38" w14:textId="4965B3F7" w:rsidR="00497D46" w:rsidRPr="00DE7545" w:rsidRDefault="00497D46" w:rsidP="00497D46">
      <w:pPr>
        <w:jc w:val="both"/>
        <w:rPr>
          <w:sz w:val="24"/>
          <w:szCs w:val="24"/>
        </w:rPr>
      </w:pPr>
      <w:r w:rsidRPr="00DE7545">
        <w:rPr>
          <w:sz w:val="24"/>
          <w:szCs w:val="24"/>
        </w:rPr>
        <w:t>Para este ejercicio 202</w:t>
      </w:r>
      <w:r w:rsidR="00FE7512" w:rsidRPr="00DE7545">
        <w:rPr>
          <w:sz w:val="24"/>
          <w:szCs w:val="24"/>
        </w:rPr>
        <w:t>3</w:t>
      </w:r>
      <w:r w:rsidRPr="00DE7545">
        <w:rPr>
          <w:sz w:val="24"/>
          <w:szCs w:val="24"/>
        </w:rPr>
        <w:t xml:space="preserve"> </w:t>
      </w:r>
      <w:r w:rsidR="00904E10" w:rsidRPr="00DE7545">
        <w:rPr>
          <w:sz w:val="24"/>
          <w:szCs w:val="24"/>
        </w:rPr>
        <w:t>el procedimiento para la gestión de ayudas y/o subvenciones será el sigu</w:t>
      </w:r>
      <w:r w:rsidR="009148AB" w:rsidRPr="00DE7545">
        <w:rPr>
          <w:sz w:val="24"/>
          <w:szCs w:val="24"/>
        </w:rPr>
        <w:t>i</w:t>
      </w:r>
      <w:r w:rsidR="00904E10" w:rsidRPr="00DE7545">
        <w:rPr>
          <w:sz w:val="24"/>
          <w:szCs w:val="24"/>
        </w:rPr>
        <w:t>ente</w:t>
      </w:r>
      <w:r w:rsidRPr="00DE7545">
        <w:rPr>
          <w:sz w:val="24"/>
          <w:szCs w:val="24"/>
        </w:rPr>
        <w:t>:</w:t>
      </w:r>
    </w:p>
    <w:p w14:paraId="274AF831" w14:textId="48017B01" w:rsidR="00322CCC" w:rsidRPr="00DE7545" w:rsidRDefault="00904E10" w:rsidP="00497D46">
      <w:pPr>
        <w:pStyle w:val="Prrafodelista"/>
        <w:numPr>
          <w:ilvl w:val="0"/>
          <w:numId w:val="4"/>
        </w:numPr>
        <w:jc w:val="both"/>
        <w:rPr>
          <w:sz w:val="24"/>
          <w:szCs w:val="24"/>
        </w:rPr>
      </w:pPr>
      <w:r w:rsidRPr="00DE7545">
        <w:rPr>
          <w:sz w:val="24"/>
          <w:szCs w:val="24"/>
        </w:rPr>
        <w:t>Ca</w:t>
      </w:r>
      <w:r w:rsidR="00322CCC" w:rsidRPr="00DE7545">
        <w:rPr>
          <w:sz w:val="24"/>
          <w:szCs w:val="24"/>
        </w:rPr>
        <w:t>d</w:t>
      </w:r>
      <w:r w:rsidRPr="00DE7545">
        <w:rPr>
          <w:sz w:val="24"/>
          <w:szCs w:val="24"/>
        </w:rPr>
        <w:t>a</w:t>
      </w:r>
      <w:r w:rsidR="00497D46" w:rsidRPr="00DE7545">
        <w:rPr>
          <w:sz w:val="24"/>
          <w:szCs w:val="24"/>
        </w:rPr>
        <w:t xml:space="preserve"> Colegio Provincial presentará </w:t>
      </w:r>
      <w:r w:rsidR="0011072B" w:rsidRPr="00DE7545">
        <w:rPr>
          <w:sz w:val="24"/>
          <w:szCs w:val="24"/>
        </w:rPr>
        <w:t>S</w:t>
      </w:r>
      <w:r w:rsidR="00497D46" w:rsidRPr="00DE7545">
        <w:rPr>
          <w:sz w:val="24"/>
          <w:szCs w:val="24"/>
        </w:rPr>
        <w:t>olicitud al CGE</w:t>
      </w:r>
      <w:r w:rsidR="009D3349" w:rsidRPr="00DE7545">
        <w:rPr>
          <w:sz w:val="24"/>
          <w:szCs w:val="24"/>
        </w:rPr>
        <w:t xml:space="preserve"> </w:t>
      </w:r>
      <w:r w:rsidR="0079355A" w:rsidRPr="00DE7545">
        <w:rPr>
          <w:sz w:val="24"/>
          <w:szCs w:val="24"/>
        </w:rPr>
        <w:t xml:space="preserve">adjuntando </w:t>
      </w:r>
      <w:r w:rsidR="009D3349" w:rsidRPr="00DE7545">
        <w:rPr>
          <w:sz w:val="24"/>
          <w:szCs w:val="24"/>
        </w:rPr>
        <w:t>la siguiente documentación:</w:t>
      </w:r>
    </w:p>
    <w:p w14:paraId="6C0B6914" w14:textId="56B5B762" w:rsidR="009D3349" w:rsidRPr="00DE7545" w:rsidRDefault="009D3349" w:rsidP="009D3349">
      <w:pPr>
        <w:pStyle w:val="Prrafodelista"/>
        <w:numPr>
          <w:ilvl w:val="1"/>
          <w:numId w:val="4"/>
        </w:numPr>
        <w:jc w:val="both"/>
        <w:rPr>
          <w:sz w:val="24"/>
          <w:szCs w:val="24"/>
        </w:rPr>
      </w:pPr>
      <w:r w:rsidRPr="00DE7545">
        <w:rPr>
          <w:sz w:val="24"/>
          <w:szCs w:val="24"/>
        </w:rPr>
        <w:t xml:space="preserve">Memoria </w:t>
      </w:r>
      <w:r w:rsidR="005F7E33" w:rsidRPr="00DE7545">
        <w:rPr>
          <w:sz w:val="24"/>
          <w:szCs w:val="24"/>
        </w:rPr>
        <w:t>descriptiva</w:t>
      </w:r>
      <w:r w:rsidRPr="00DE7545">
        <w:rPr>
          <w:sz w:val="24"/>
          <w:szCs w:val="24"/>
        </w:rPr>
        <w:t xml:space="preserve">: </w:t>
      </w:r>
      <w:r w:rsidR="00D53326" w:rsidRPr="00DE7545">
        <w:rPr>
          <w:sz w:val="24"/>
          <w:szCs w:val="24"/>
        </w:rPr>
        <w:t xml:space="preserve">Descripción detallada de la activad o actividades </w:t>
      </w:r>
      <w:r w:rsidR="001049EC" w:rsidRPr="00DE7545">
        <w:rPr>
          <w:sz w:val="24"/>
          <w:szCs w:val="24"/>
        </w:rPr>
        <w:t xml:space="preserve">a </w:t>
      </w:r>
      <w:proofErr w:type="gramStart"/>
      <w:r w:rsidR="001049EC" w:rsidRPr="00DE7545">
        <w:rPr>
          <w:sz w:val="24"/>
          <w:szCs w:val="24"/>
        </w:rPr>
        <w:t>desarrollar</w:t>
      </w:r>
      <w:proofErr w:type="gramEnd"/>
      <w:r w:rsidR="001049EC" w:rsidRPr="00DE7545">
        <w:rPr>
          <w:sz w:val="24"/>
          <w:szCs w:val="24"/>
        </w:rPr>
        <w:t xml:space="preserve"> así como los objetivos generales y </w:t>
      </w:r>
      <w:r w:rsidR="00AC4824" w:rsidRPr="00DE7545">
        <w:rPr>
          <w:sz w:val="24"/>
          <w:szCs w:val="24"/>
        </w:rPr>
        <w:t xml:space="preserve">específicos </w:t>
      </w:r>
      <w:r w:rsidR="00324E49" w:rsidRPr="00DE7545">
        <w:rPr>
          <w:sz w:val="24"/>
          <w:szCs w:val="24"/>
        </w:rPr>
        <w:t>a alcanzar.</w:t>
      </w:r>
    </w:p>
    <w:p w14:paraId="6C494753" w14:textId="21B095E1" w:rsidR="00EC0C14" w:rsidRPr="00DE7545" w:rsidRDefault="00324E49" w:rsidP="009D3349">
      <w:pPr>
        <w:pStyle w:val="Prrafodelista"/>
        <w:numPr>
          <w:ilvl w:val="1"/>
          <w:numId w:val="4"/>
        </w:numPr>
        <w:jc w:val="both"/>
        <w:rPr>
          <w:sz w:val="24"/>
          <w:szCs w:val="24"/>
        </w:rPr>
      </w:pPr>
      <w:r w:rsidRPr="00DE7545">
        <w:rPr>
          <w:sz w:val="24"/>
          <w:szCs w:val="24"/>
        </w:rPr>
        <w:t>Memoria económica: Presupuesto</w:t>
      </w:r>
      <w:r w:rsidR="00D87446" w:rsidRPr="00DE7545">
        <w:rPr>
          <w:sz w:val="24"/>
          <w:szCs w:val="24"/>
        </w:rPr>
        <w:t xml:space="preserve"> detallado y </w:t>
      </w:r>
      <w:r w:rsidRPr="00DE7545">
        <w:rPr>
          <w:sz w:val="24"/>
          <w:szCs w:val="24"/>
        </w:rPr>
        <w:t xml:space="preserve">desglosado de la actividad </w:t>
      </w:r>
      <w:r w:rsidR="00D87446" w:rsidRPr="00DE7545">
        <w:rPr>
          <w:sz w:val="24"/>
          <w:szCs w:val="24"/>
        </w:rPr>
        <w:t>o actividad</w:t>
      </w:r>
      <w:r w:rsidR="007D5916" w:rsidRPr="00DE7545">
        <w:rPr>
          <w:sz w:val="24"/>
          <w:szCs w:val="24"/>
        </w:rPr>
        <w:t>es que componen el proyecto</w:t>
      </w:r>
      <w:r w:rsidR="000023C9" w:rsidRPr="00DE7545">
        <w:rPr>
          <w:sz w:val="24"/>
          <w:szCs w:val="24"/>
        </w:rPr>
        <w:t xml:space="preserve"> objeto de subvenci</w:t>
      </w:r>
      <w:r w:rsidR="0079355A" w:rsidRPr="00DE7545">
        <w:rPr>
          <w:sz w:val="24"/>
          <w:szCs w:val="24"/>
        </w:rPr>
        <w:t>ó</w:t>
      </w:r>
      <w:r w:rsidR="000023C9" w:rsidRPr="00DE7545">
        <w:rPr>
          <w:sz w:val="24"/>
          <w:szCs w:val="24"/>
        </w:rPr>
        <w:t>n</w:t>
      </w:r>
      <w:r w:rsidR="0076403B" w:rsidRPr="00DE7545">
        <w:rPr>
          <w:sz w:val="24"/>
          <w:szCs w:val="24"/>
        </w:rPr>
        <w:t>.</w:t>
      </w:r>
    </w:p>
    <w:p w14:paraId="0E72AACA" w14:textId="1A97CD81" w:rsidR="0076403B" w:rsidRPr="00DE7545" w:rsidRDefault="009040A5" w:rsidP="009D3349">
      <w:pPr>
        <w:pStyle w:val="Prrafodelista"/>
        <w:numPr>
          <w:ilvl w:val="1"/>
          <w:numId w:val="4"/>
        </w:numPr>
        <w:jc w:val="both"/>
        <w:rPr>
          <w:sz w:val="24"/>
          <w:szCs w:val="24"/>
        </w:rPr>
      </w:pPr>
      <w:r w:rsidRPr="00DE7545">
        <w:rPr>
          <w:sz w:val="24"/>
          <w:szCs w:val="24"/>
        </w:rPr>
        <w:t xml:space="preserve">Declaración Responsable firmada por el representante legal del </w:t>
      </w:r>
      <w:r w:rsidR="00135862" w:rsidRPr="00DE7545">
        <w:rPr>
          <w:sz w:val="24"/>
          <w:szCs w:val="24"/>
        </w:rPr>
        <w:t xml:space="preserve">Colegio Provincial </w:t>
      </w:r>
      <w:r w:rsidRPr="00DE7545">
        <w:rPr>
          <w:sz w:val="24"/>
          <w:szCs w:val="24"/>
        </w:rPr>
        <w:t>asumiendo el compromiso de destinar la ayuda a la finalidad prevista y el cumplimiento, por parte de</w:t>
      </w:r>
      <w:r w:rsidR="00135862" w:rsidRPr="00DE7545">
        <w:rPr>
          <w:sz w:val="24"/>
          <w:szCs w:val="24"/>
        </w:rPr>
        <w:t>l Colegio Provin</w:t>
      </w:r>
      <w:r w:rsidR="00FF1401" w:rsidRPr="00DE7545">
        <w:rPr>
          <w:sz w:val="24"/>
          <w:szCs w:val="24"/>
        </w:rPr>
        <w:t>cial</w:t>
      </w:r>
      <w:r w:rsidRPr="00DE7545">
        <w:rPr>
          <w:sz w:val="24"/>
          <w:szCs w:val="24"/>
        </w:rPr>
        <w:t>, de las directrices de publicidad y buen uso de fondos establecidas en este protocolo.</w:t>
      </w:r>
    </w:p>
    <w:p w14:paraId="261308B2" w14:textId="45AA9BC8" w:rsidR="00497D46" w:rsidRPr="00DE7545" w:rsidRDefault="00497D46" w:rsidP="00AC5937">
      <w:pPr>
        <w:ind w:left="708"/>
        <w:jc w:val="both"/>
        <w:rPr>
          <w:sz w:val="24"/>
          <w:szCs w:val="24"/>
        </w:rPr>
      </w:pPr>
      <w:r w:rsidRPr="00DE7545">
        <w:rPr>
          <w:sz w:val="24"/>
          <w:szCs w:val="24"/>
        </w:rPr>
        <w:t>Dicha</w:t>
      </w:r>
      <w:r w:rsidR="00716819" w:rsidRPr="00DE7545">
        <w:rPr>
          <w:sz w:val="24"/>
          <w:szCs w:val="24"/>
        </w:rPr>
        <w:t xml:space="preserve"> solicitud</w:t>
      </w:r>
      <w:r w:rsidR="00C35A8C" w:rsidRPr="00DE7545">
        <w:rPr>
          <w:sz w:val="24"/>
          <w:szCs w:val="24"/>
        </w:rPr>
        <w:t>,</w:t>
      </w:r>
      <w:r w:rsidR="006E53A5" w:rsidRPr="00DE7545">
        <w:rPr>
          <w:sz w:val="24"/>
          <w:szCs w:val="24"/>
        </w:rPr>
        <w:t xml:space="preserve"> junto con las memorias técnica y económica</w:t>
      </w:r>
      <w:r w:rsidR="00C35A8C" w:rsidRPr="00DE7545">
        <w:rPr>
          <w:sz w:val="24"/>
          <w:szCs w:val="24"/>
        </w:rPr>
        <w:t>,</w:t>
      </w:r>
      <w:r w:rsidR="00305D43" w:rsidRPr="00DE7545">
        <w:rPr>
          <w:sz w:val="24"/>
          <w:szCs w:val="24"/>
        </w:rPr>
        <w:t xml:space="preserve"> así como la Declaración Responsable,</w:t>
      </w:r>
      <w:r w:rsidRPr="00DE7545">
        <w:rPr>
          <w:sz w:val="24"/>
          <w:szCs w:val="24"/>
        </w:rPr>
        <w:t xml:space="preserve"> deberán remitirla por correo electrónico a la Secretaría General del CGE (secretariageneral@consejogeneralenfermeria.org)</w:t>
      </w:r>
      <w:r w:rsidR="00AC5937" w:rsidRPr="00DE7545">
        <w:rPr>
          <w:sz w:val="24"/>
          <w:szCs w:val="24"/>
        </w:rPr>
        <w:t>.</w:t>
      </w:r>
    </w:p>
    <w:p w14:paraId="43416CC8" w14:textId="77777777" w:rsidR="00497D46" w:rsidRPr="00DE7545" w:rsidRDefault="00497D46" w:rsidP="00497D46">
      <w:pPr>
        <w:pStyle w:val="Prrafodelista"/>
        <w:jc w:val="both"/>
        <w:rPr>
          <w:sz w:val="24"/>
          <w:szCs w:val="24"/>
        </w:rPr>
      </w:pPr>
    </w:p>
    <w:p w14:paraId="01B509AE" w14:textId="2A637BE1" w:rsidR="00497D46" w:rsidRPr="00DE7545" w:rsidRDefault="00500F31" w:rsidP="0075554C">
      <w:pPr>
        <w:pStyle w:val="Prrafodelista"/>
        <w:numPr>
          <w:ilvl w:val="0"/>
          <w:numId w:val="4"/>
        </w:numPr>
        <w:jc w:val="both"/>
        <w:rPr>
          <w:sz w:val="24"/>
          <w:szCs w:val="24"/>
        </w:rPr>
      </w:pPr>
      <w:r w:rsidRPr="00DE7545">
        <w:rPr>
          <w:sz w:val="24"/>
          <w:szCs w:val="24"/>
        </w:rPr>
        <w:t>El CGE revisará las solicitudes analizando que los proyectos se ajustan a las directrices establecidas en este protocolo.</w:t>
      </w:r>
    </w:p>
    <w:p w14:paraId="459432F1" w14:textId="77777777" w:rsidR="00500F31" w:rsidRPr="00DE7545" w:rsidRDefault="00500F31" w:rsidP="004B66A5">
      <w:pPr>
        <w:pStyle w:val="Prrafodelista"/>
        <w:jc w:val="both"/>
        <w:rPr>
          <w:sz w:val="24"/>
          <w:szCs w:val="24"/>
        </w:rPr>
      </w:pPr>
    </w:p>
    <w:p w14:paraId="6AA71310" w14:textId="47EF8B52" w:rsidR="00131D66" w:rsidRPr="00DE7545" w:rsidRDefault="00497D46" w:rsidP="00E2344E">
      <w:pPr>
        <w:pStyle w:val="Prrafodelista"/>
        <w:numPr>
          <w:ilvl w:val="0"/>
          <w:numId w:val="4"/>
        </w:numPr>
        <w:jc w:val="both"/>
        <w:rPr>
          <w:sz w:val="24"/>
          <w:szCs w:val="24"/>
        </w:rPr>
      </w:pPr>
      <w:r w:rsidRPr="00DE7545">
        <w:rPr>
          <w:sz w:val="24"/>
          <w:szCs w:val="24"/>
        </w:rPr>
        <w:lastRenderedPageBreak/>
        <w:t>Una vez hechas las comprobaciones oportunas</w:t>
      </w:r>
      <w:r w:rsidR="008F36C4" w:rsidRPr="00DE7545">
        <w:rPr>
          <w:sz w:val="24"/>
          <w:szCs w:val="24"/>
        </w:rPr>
        <w:t xml:space="preserve"> la </w:t>
      </w:r>
      <w:r w:rsidR="00740681" w:rsidRPr="00DE7545">
        <w:rPr>
          <w:sz w:val="24"/>
          <w:szCs w:val="24"/>
        </w:rPr>
        <w:t xml:space="preserve">Comisión Permanente o la </w:t>
      </w:r>
      <w:r w:rsidR="008F36C4" w:rsidRPr="00DE7545">
        <w:rPr>
          <w:sz w:val="24"/>
          <w:szCs w:val="24"/>
        </w:rPr>
        <w:t>Comisión Ejecutiva</w:t>
      </w:r>
      <w:r w:rsidR="00E76378" w:rsidRPr="00DE7545">
        <w:rPr>
          <w:sz w:val="24"/>
          <w:szCs w:val="24"/>
        </w:rPr>
        <w:t xml:space="preserve"> del CGE </w:t>
      </w:r>
      <w:r w:rsidR="00740681" w:rsidRPr="00DE7545">
        <w:rPr>
          <w:sz w:val="24"/>
          <w:szCs w:val="24"/>
        </w:rPr>
        <w:t xml:space="preserve">adoptarán acuerdo </w:t>
      </w:r>
      <w:r w:rsidR="00E76378" w:rsidRPr="00DE7545">
        <w:rPr>
          <w:sz w:val="24"/>
          <w:szCs w:val="24"/>
        </w:rPr>
        <w:t>de concesión de ayuda y/o subvención</w:t>
      </w:r>
      <w:r w:rsidR="00265E17" w:rsidRPr="00DE7545">
        <w:rPr>
          <w:sz w:val="24"/>
          <w:szCs w:val="24"/>
        </w:rPr>
        <w:t>, que se notificará a cada Colegio,</w:t>
      </w:r>
      <w:r w:rsidR="00A6644A" w:rsidRPr="00DE7545">
        <w:rPr>
          <w:sz w:val="24"/>
          <w:szCs w:val="24"/>
        </w:rPr>
        <w:t xml:space="preserve"> por el importe presupuestado en la memoria económica</w:t>
      </w:r>
      <w:r w:rsidR="001820E7" w:rsidRPr="00DE7545">
        <w:rPr>
          <w:sz w:val="24"/>
          <w:szCs w:val="24"/>
        </w:rPr>
        <w:t xml:space="preserve"> y hasta el máximo del importe recogido en el anexo a este protocolo</w:t>
      </w:r>
      <w:r w:rsidR="000A2C9B" w:rsidRPr="00DE7545">
        <w:rPr>
          <w:sz w:val="24"/>
          <w:szCs w:val="24"/>
        </w:rPr>
        <w:t>,</w:t>
      </w:r>
      <w:r w:rsidR="00096853" w:rsidRPr="00DE7545">
        <w:rPr>
          <w:sz w:val="24"/>
          <w:szCs w:val="24"/>
        </w:rPr>
        <w:t xml:space="preserve"> </w:t>
      </w:r>
      <w:r w:rsidR="000A2C9B" w:rsidRPr="00DE7545">
        <w:rPr>
          <w:sz w:val="24"/>
          <w:szCs w:val="24"/>
        </w:rPr>
        <w:t>tal como recoge</w:t>
      </w:r>
      <w:r w:rsidR="00096853" w:rsidRPr="00DE7545">
        <w:rPr>
          <w:sz w:val="24"/>
          <w:szCs w:val="24"/>
        </w:rPr>
        <w:t xml:space="preserve"> el apartado anterior (Cuantía de la ayuda y/o subvención) </w:t>
      </w:r>
      <w:r w:rsidR="00D23CD0" w:rsidRPr="00DE7545">
        <w:rPr>
          <w:sz w:val="24"/>
          <w:szCs w:val="24"/>
        </w:rPr>
        <w:t>.</w:t>
      </w:r>
    </w:p>
    <w:p w14:paraId="48E5E528" w14:textId="77777777" w:rsidR="00FF2D16" w:rsidRPr="00DE7545" w:rsidRDefault="00FF2D16" w:rsidP="00FF2D16">
      <w:pPr>
        <w:pStyle w:val="Prrafodelista"/>
        <w:rPr>
          <w:sz w:val="24"/>
          <w:szCs w:val="24"/>
        </w:rPr>
      </w:pPr>
    </w:p>
    <w:p w14:paraId="130E4ED7" w14:textId="53BB49AC" w:rsidR="00FF2D16" w:rsidRPr="00DE7545" w:rsidRDefault="00FF2D16" w:rsidP="00FF2D16">
      <w:pPr>
        <w:pStyle w:val="Prrafodelista"/>
        <w:numPr>
          <w:ilvl w:val="0"/>
          <w:numId w:val="4"/>
        </w:numPr>
        <w:jc w:val="both"/>
        <w:rPr>
          <w:rFonts w:cstheme="minorHAnsi"/>
          <w:sz w:val="24"/>
          <w:szCs w:val="24"/>
        </w:rPr>
      </w:pPr>
      <w:r w:rsidRPr="00DE7545">
        <w:rPr>
          <w:rFonts w:cstheme="minorHAnsi"/>
          <w:sz w:val="24"/>
          <w:szCs w:val="24"/>
        </w:rPr>
        <w:t>Una vez ejecutado el proyecto, a la finalización del mismo, cada Colegio Provincial presentará memoria final del proyecto, la cual incluirá:</w:t>
      </w:r>
    </w:p>
    <w:p w14:paraId="26F33BE3" w14:textId="77777777" w:rsidR="00FF2D16" w:rsidRPr="00DE7545" w:rsidRDefault="00FF2D16" w:rsidP="00FF2D16">
      <w:pPr>
        <w:pStyle w:val="Prrafodelista"/>
        <w:numPr>
          <w:ilvl w:val="1"/>
          <w:numId w:val="4"/>
        </w:numPr>
        <w:jc w:val="both"/>
        <w:rPr>
          <w:rFonts w:cstheme="minorHAnsi"/>
          <w:sz w:val="24"/>
          <w:szCs w:val="24"/>
        </w:rPr>
      </w:pPr>
      <w:r w:rsidRPr="00DE7545">
        <w:rPr>
          <w:rFonts w:cstheme="minorHAnsi"/>
          <w:sz w:val="24"/>
          <w:szCs w:val="24"/>
        </w:rPr>
        <w:t xml:space="preserve">Breve memoria descriptiva explicando el proyecto realizado y evaluando el grado de cumplimiento respecto al proyecto solicitado.  </w:t>
      </w:r>
    </w:p>
    <w:p w14:paraId="5C4D4CA1" w14:textId="77777777" w:rsidR="00FF2D16" w:rsidRPr="00DE7545" w:rsidRDefault="00FF2D16" w:rsidP="00FF2D16">
      <w:pPr>
        <w:pStyle w:val="Prrafodelista"/>
        <w:numPr>
          <w:ilvl w:val="1"/>
          <w:numId w:val="4"/>
        </w:numPr>
        <w:jc w:val="both"/>
        <w:rPr>
          <w:rFonts w:cstheme="minorHAnsi"/>
          <w:sz w:val="24"/>
          <w:szCs w:val="24"/>
        </w:rPr>
      </w:pPr>
      <w:r w:rsidRPr="00DE7545">
        <w:rPr>
          <w:rFonts w:cstheme="minorHAnsi"/>
          <w:sz w:val="24"/>
          <w:szCs w:val="24"/>
        </w:rPr>
        <w:t>Breve memoria económica, en el que se incorporará:</w:t>
      </w:r>
    </w:p>
    <w:p w14:paraId="1C819C2D" w14:textId="77777777" w:rsidR="00FF2D16" w:rsidRPr="00DE7545" w:rsidRDefault="00FF2D16" w:rsidP="00FF2D16">
      <w:pPr>
        <w:pStyle w:val="Prrafodelista"/>
        <w:numPr>
          <w:ilvl w:val="2"/>
          <w:numId w:val="4"/>
        </w:numPr>
        <w:jc w:val="both"/>
        <w:rPr>
          <w:rFonts w:cstheme="minorHAnsi"/>
          <w:sz w:val="24"/>
          <w:szCs w:val="24"/>
        </w:rPr>
      </w:pPr>
      <w:r w:rsidRPr="00DE7545">
        <w:rPr>
          <w:rFonts w:cstheme="minorHAnsi"/>
          <w:sz w:val="24"/>
          <w:szCs w:val="24"/>
        </w:rPr>
        <w:t>Tabla resumen de los gastos realizados, con el siguiente detalle:</w:t>
      </w:r>
    </w:p>
    <w:tbl>
      <w:tblPr>
        <w:tblW w:w="8446" w:type="dxa"/>
        <w:tblInd w:w="421" w:type="dxa"/>
        <w:tblCellMar>
          <w:left w:w="70" w:type="dxa"/>
          <w:right w:w="70" w:type="dxa"/>
        </w:tblCellMar>
        <w:tblLook w:val="04A0" w:firstRow="1" w:lastRow="0" w:firstColumn="1" w:lastColumn="0" w:noHBand="0" w:noVBand="1"/>
      </w:tblPr>
      <w:tblGrid>
        <w:gridCol w:w="1280"/>
        <w:gridCol w:w="1859"/>
        <w:gridCol w:w="1280"/>
        <w:gridCol w:w="1280"/>
        <w:gridCol w:w="1467"/>
        <w:gridCol w:w="1280"/>
      </w:tblGrid>
      <w:tr w:rsidR="00FF2D16" w:rsidRPr="00DE7545" w14:paraId="19028831" w14:textId="77777777" w:rsidTr="002F4FFD">
        <w:trPr>
          <w:trHeight w:val="44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11C1A" w14:textId="77777777" w:rsidR="00FF2D16" w:rsidRPr="00DE7545" w:rsidRDefault="00FF2D16" w:rsidP="00B84F26">
            <w:pPr>
              <w:spacing w:after="0" w:line="240" w:lineRule="auto"/>
              <w:jc w:val="center"/>
              <w:rPr>
                <w:rFonts w:eastAsia="Times New Roman" w:cstheme="minorHAnsi"/>
                <w:sz w:val="24"/>
                <w:szCs w:val="24"/>
                <w:lang w:eastAsia="es-ES"/>
              </w:rPr>
            </w:pPr>
            <w:r w:rsidRPr="00DE7545">
              <w:rPr>
                <w:rFonts w:eastAsia="Times New Roman" w:cstheme="minorHAnsi"/>
                <w:sz w:val="24"/>
                <w:szCs w:val="24"/>
                <w:lang w:eastAsia="es-ES"/>
              </w:rPr>
              <w:t>Concepto</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14:paraId="49AFDC4C" w14:textId="77777777" w:rsidR="00FF2D16" w:rsidRPr="00DE7545" w:rsidRDefault="00FF2D16" w:rsidP="00B84F26">
            <w:pPr>
              <w:spacing w:after="0" w:line="240" w:lineRule="auto"/>
              <w:jc w:val="center"/>
              <w:rPr>
                <w:rFonts w:eastAsia="Times New Roman" w:cstheme="minorHAnsi"/>
                <w:sz w:val="24"/>
                <w:szCs w:val="24"/>
                <w:lang w:eastAsia="es-ES"/>
              </w:rPr>
            </w:pPr>
            <w:r w:rsidRPr="00DE7545">
              <w:rPr>
                <w:rFonts w:eastAsia="Times New Roman" w:cstheme="minorHAnsi"/>
                <w:sz w:val="24"/>
                <w:szCs w:val="24"/>
                <w:lang w:eastAsia="es-ES"/>
              </w:rPr>
              <w:t>Proveedor/C.I.F.</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AA33B0E" w14:textId="77777777" w:rsidR="00FF2D16" w:rsidRPr="00DE7545" w:rsidRDefault="00FF2D16" w:rsidP="00B84F26">
            <w:pPr>
              <w:spacing w:after="0" w:line="240" w:lineRule="auto"/>
              <w:jc w:val="center"/>
              <w:rPr>
                <w:rFonts w:eastAsia="Times New Roman" w:cstheme="minorHAnsi"/>
                <w:sz w:val="24"/>
                <w:szCs w:val="24"/>
                <w:lang w:eastAsia="es-ES"/>
              </w:rPr>
            </w:pPr>
            <w:r w:rsidRPr="00DE7545">
              <w:rPr>
                <w:rFonts w:eastAsia="Times New Roman" w:cstheme="minorHAnsi"/>
                <w:sz w:val="24"/>
                <w:szCs w:val="24"/>
                <w:lang w:eastAsia="es-ES"/>
              </w:rPr>
              <w:t>Nº Factura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31D740E" w14:textId="77777777" w:rsidR="00FF2D16" w:rsidRPr="00DE7545" w:rsidRDefault="00FF2D16" w:rsidP="00B84F26">
            <w:pPr>
              <w:spacing w:after="0" w:line="240" w:lineRule="auto"/>
              <w:jc w:val="center"/>
              <w:rPr>
                <w:rFonts w:eastAsia="Times New Roman" w:cstheme="minorHAnsi"/>
                <w:sz w:val="24"/>
                <w:szCs w:val="24"/>
                <w:lang w:eastAsia="es-ES"/>
              </w:rPr>
            </w:pPr>
            <w:r w:rsidRPr="00DE7545">
              <w:rPr>
                <w:rFonts w:eastAsia="Times New Roman" w:cstheme="minorHAnsi"/>
                <w:sz w:val="24"/>
                <w:szCs w:val="24"/>
                <w:lang w:eastAsia="es-ES"/>
              </w:rPr>
              <w:t>Importe</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14:paraId="7BFA338B" w14:textId="77777777" w:rsidR="00FF2D16" w:rsidRPr="00DE7545" w:rsidRDefault="00FF2D16" w:rsidP="00B84F26">
            <w:pPr>
              <w:spacing w:after="0" w:line="240" w:lineRule="auto"/>
              <w:jc w:val="center"/>
              <w:rPr>
                <w:rFonts w:eastAsia="Times New Roman" w:cstheme="minorHAnsi"/>
                <w:sz w:val="24"/>
                <w:szCs w:val="24"/>
                <w:lang w:eastAsia="es-ES"/>
              </w:rPr>
            </w:pPr>
            <w:r w:rsidRPr="00DE7545">
              <w:rPr>
                <w:rFonts w:eastAsia="Times New Roman" w:cstheme="minorHAnsi"/>
                <w:sz w:val="24"/>
                <w:szCs w:val="24"/>
                <w:lang w:eastAsia="es-ES"/>
              </w:rPr>
              <w:t>Fecha factura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898625E" w14:textId="77777777" w:rsidR="00FF2D16" w:rsidRPr="00DE7545" w:rsidRDefault="00FF2D16" w:rsidP="00B84F26">
            <w:pPr>
              <w:spacing w:after="0" w:line="240" w:lineRule="auto"/>
              <w:jc w:val="center"/>
              <w:rPr>
                <w:rFonts w:eastAsia="Times New Roman" w:cstheme="minorHAnsi"/>
                <w:sz w:val="24"/>
                <w:szCs w:val="24"/>
                <w:lang w:eastAsia="es-ES"/>
              </w:rPr>
            </w:pPr>
            <w:r w:rsidRPr="00DE7545">
              <w:rPr>
                <w:rFonts w:eastAsia="Times New Roman" w:cstheme="minorHAnsi"/>
                <w:sz w:val="24"/>
                <w:szCs w:val="24"/>
                <w:lang w:eastAsia="es-ES"/>
              </w:rPr>
              <w:t>Fecha pago</w:t>
            </w:r>
          </w:p>
        </w:tc>
      </w:tr>
    </w:tbl>
    <w:p w14:paraId="112F83B0" w14:textId="77777777" w:rsidR="00FF2D16" w:rsidRPr="00DE7545" w:rsidRDefault="00FF2D16" w:rsidP="00FF2D16">
      <w:pPr>
        <w:pStyle w:val="Prrafodelista"/>
        <w:ind w:left="2880"/>
        <w:jc w:val="both"/>
        <w:rPr>
          <w:rFonts w:cstheme="minorHAnsi"/>
          <w:sz w:val="24"/>
          <w:szCs w:val="24"/>
        </w:rPr>
      </w:pPr>
    </w:p>
    <w:p w14:paraId="66DBC024" w14:textId="4A07F8CD" w:rsidR="00FF2D16" w:rsidRPr="00DE7545" w:rsidRDefault="00FF2D16" w:rsidP="00FF2D16">
      <w:pPr>
        <w:pStyle w:val="Prrafodelista"/>
        <w:numPr>
          <w:ilvl w:val="2"/>
          <w:numId w:val="4"/>
        </w:numPr>
        <w:jc w:val="both"/>
        <w:rPr>
          <w:rFonts w:cstheme="minorHAnsi"/>
          <w:sz w:val="24"/>
          <w:szCs w:val="24"/>
        </w:rPr>
      </w:pPr>
      <w:r w:rsidRPr="00DE7545">
        <w:rPr>
          <w:rFonts w:cstheme="minorHAnsi"/>
          <w:sz w:val="24"/>
          <w:szCs w:val="24"/>
        </w:rPr>
        <w:t xml:space="preserve">Copia de las facturas que justifiquen y amparen los gastos realizados para el desarrollo de los proyectos </w:t>
      </w:r>
      <w:proofErr w:type="gramStart"/>
      <w:r w:rsidRPr="00DE7545">
        <w:rPr>
          <w:rFonts w:cstheme="minorHAnsi"/>
          <w:sz w:val="24"/>
          <w:szCs w:val="24"/>
        </w:rPr>
        <w:t>subvencionados</w:t>
      </w:r>
      <w:proofErr w:type="gramEnd"/>
      <w:r w:rsidRPr="00DE7545">
        <w:rPr>
          <w:rFonts w:cstheme="minorHAnsi"/>
          <w:sz w:val="24"/>
          <w:szCs w:val="24"/>
        </w:rPr>
        <w:t xml:space="preserve"> así como justificante de pago de los mismas.</w:t>
      </w:r>
    </w:p>
    <w:p w14:paraId="2EE0AC30" w14:textId="77777777" w:rsidR="00DD2038" w:rsidRPr="00DE7545" w:rsidRDefault="00DD2038" w:rsidP="00DD2038">
      <w:pPr>
        <w:pStyle w:val="Prrafodelista"/>
        <w:ind w:left="2160"/>
        <w:jc w:val="both"/>
        <w:rPr>
          <w:rFonts w:cstheme="minorHAnsi"/>
          <w:sz w:val="24"/>
          <w:szCs w:val="24"/>
        </w:rPr>
      </w:pPr>
    </w:p>
    <w:p w14:paraId="1099D797" w14:textId="26E5E333" w:rsidR="00497D46" w:rsidRPr="00DE7545" w:rsidRDefault="00FF2D16" w:rsidP="00497D46">
      <w:pPr>
        <w:pStyle w:val="Prrafodelista"/>
        <w:numPr>
          <w:ilvl w:val="0"/>
          <w:numId w:val="4"/>
        </w:numPr>
        <w:jc w:val="both"/>
        <w:rPr>
          <w:rFonts w:cstheme="minorHAnsi"/>
          <w:sz w:val="24"/>
          <w:szCs w:val="24"/>
        </w:rPr>
      </w:pPr>
      <w:r w:rsidRPr="00DE7545">
        <w:rPr>
          <w:rFonts w:cstheme="minorHAnsi"/>
          <w:sz w:val="24"/>
          <w:szCs w:val="24"/>
        </w:rPr>
        <w:t xml:space="preserve">En ese momento, y una vez hechas las comprobaciones oportunas se abonará a cada Colegio </w:t>
      </w:r>
      <w:r w:rsidR="004F752C" w:rsidRPr="00DE7545">
        <w:rPr>
          <w:rFonts w:cstheme="minorHAnsi"/>
          <w:sz w:val="24"/>
          <w:szCs w:val="24"/>
        </w:rPr>
        <w:t xml:space="preserve">Provincial </w:t>
      </w:r>
      <w:r w:rsidRPr="00DE7545">
        <w:rPr>
          <w:rFonts w:cstheme="minorHAnsi"/>
          <w:sz w:val="24"/>
          <w:szCs w:val="24"/>
        </w:rPr>
        <w:t>el importe asignado y adjudicado</w:t>
      </w:r>
      <w:r w:rsidR="004F752C" w:rsidRPr="00DE7545">
        <w:rPr>
          <w:rFonts w:cstheme="minorHAnsi"/>
          <w:sz w:val="24"/>
          <w:szCs w:val="24"/>
        </w:rPr>
        <w:t>.</w:t>
      </w:r>
    </w:p>
    <w:p w14:paraId="5C49E46E" w14:textId="77777777" w:rsidR="004F752C" w:rsidRPr="00DE7545" w:rsidRDefault="004F752C" w:rsidP="004F752C">
      <w:pPr>
        <w:pStyle w:val="Prrafodelista"/>
        <w:jc w:val="both"/>
        <w:rPr>
          <w:rFonts w:cstheme="minorHAnsi"/>
          <w:sz w:val="24"/>
          <w:szCs w:val="24"/>
        </w:rPr>
      </w:pPr>
    </w:p>
    <w:p w14:paraId="78F08030" w14:textId="77777777" w:rsidR="00497D46" w:rsidRPr="00DE7545" w:rsidRDefault="00497D46" w:rsidP="00497D46">
      <w:pPr>
        <w:jc w:val="both"/>
        <w:rPr>
          <w:b/>
          <w:bCs/>
          <w:sz w:val="24"/>
          <w:szCs w:val="24"/>
        </w:rPr>
      </w:pPr>
      <w:r w:rsidRPr="00DE7545">
        <w:rPr>
          <w:b/>
          <w:bCs/>
          <w:sz w:val="24"/>
          <w:szCs w:val="24"/>
        </w:rPr>
        <w:t>Plazos:</w:t>
      </w:r>
    </w:p>
    <w:p w14:paraId="21CD4339" w14:textId="3FD26D59" w:rsidR="006856D8" w:rsidRDefault="006856D8" w:rsidP="006856D8">
      <w:pPr>
        <w:jc w:val="both"/>
        <w:rPr>
          <w:sz w:val="24"/>
          <w:szCs w:val="24"/>
        </w:rPr>
      </w:pPr>
      <w:r w:rsidRPr="00DE7545">
        <w:rPr>
          <w:rFonts w:ascii="Calibri" w:hAnsi="Calibri" w:cs="Calibri"/>
          <w:sz w:val="24"/>
          <w:szCs w:val="24"/>
        </w:rPr>
        <w:t xml:space="preserve">El plazo de solicitud de la ayuda y/o subvención finaliza el 30 de junio de 2023, teniendo el CGE </w:t>
      </w:r>
      <w:r w:rsidR="00F716DD" w:rsidRPr="00DE7545">
        <w:rPr>
          <w:sz w:val="24"/>
          <w:szCs w:val="24"/>
        </w:rPr>
        <w:t>un plazo de 15 días para emitir la comunicación de concesión desde la adopción del acuerdo correspondiente.</w:t>
      </w:r>
    </w:p>
    <w:p w14:paraId="06B9D4DD" w14:textId="7975526C" w:rsidR="00297318" w:rsidRPr="00DE7545" w:rsidRDefault="00297318" w:rsidP="006856D8">
      <w:pPr>
        <w:jc w:val="both"/>
        <w:rPr>
          <w:rFonts w:ascii="Calibri" w:hAnsi="Calibri" w:cs="Calibri"/>
          <w:sz w:val="24"/>
          <w:szCs w:val="24"/>
        </w:rPr>
      </w:pPr>
      <w:proofErr w:type="gramStart"/>
      <w:r w:rsidRPr="00BC3B21">
        <w:rPr>
          <w:sz w:val="24"/>
          <w:szCs w:val="24"/>
        </w:rPr>
        <w:t>El envío de las facturas de estas ayudas se remitirán</w:t>
      </w:r>
      <w:proofErr w:type="gramEnd"/>
      <w:r w:rsidRPr="00BC3B21">
        <w:rPr>
          <w:sz w:val="24"/>
          <w:szCs w:val="24"/>
        </w:rPr>
        <w:t xml:space="preserve"> al Consejo General de Enfermeria al email de </w:t>
      </w:r>
      <w:hyperlink r:id="rId8" w:history="1">
        <w:r w:rsidR="00BC3B21" w:rsidRPr="00E745FD">
          <w:rPr>
            <w:rStyle w:val="Hipervnculo"/>
            <w:sz w:val="24"/>
            <w:szCs w:val="24"/>
          </w:rPr>
          <w:t>tesoreria@consejogeneralenfermeria.org</w:t>
        </w:r>
      </w:hyperlink>
      <w:r w:rsidRPr="00BC3B21">
        <w:rPr>
          <w:sz w:val="24"/>
          <w:szCs w:val="24"/>
        </w:rPr>
        <w:t xml:space="preserve"> antes del 30 de noviembre 2023, dejando diciembre para las últimos pagos que se realicen.</w:t>
      </w:r>
    </w:p>
    <w:p w14:paraId="5A989F99" w14:textId="77777777" w:rsidR="006856D8" w:rsidRPr="00DE7545" w:rsidRDefault="006856D8" w:rsidP="006856D8">
      <w:pPr>
        <w:jc w:val="both"/>
        <w:rPr>
          <w:rFonts w:ascii="Calibri" w:hAnsi="Calibri" w:cs="Calibri"/>
          <w:sz w:val="24"/>
          <w:szCs w:val="24"/>
        </w:rPr>
      </w:pPr>
      <w:r w:rsidRPr="00DE7545">
        <w:rPr>
          <w:rFonts w:ascii="Calibri" w:hAnsi="Calibri" w:cs="Calibri"/>
          <w:sz w:val="24"/>
          <w:szCs w:val="24"/>
        </w:rPr>
        <w:t>El periodo de ejecución de la actuación objeto de estas ayudas abarca desde el 1 de enero hasta el 31 de diciembre de 2023.</w:t>
      </w:r>
    </w:p>
    <w:p w14:paraId="2EFE2DC1" w14:textId="77777777" w:rsidR="00497D46" w:rsidRPr="00DE7545" w:rsidRDefault="00497D46" w:rsidP="00497D46">
      <w:pPr>
        <w:jc w:val="both"/>
        <w:rPr>
          <w:sz w:val="24"/>
          <w:szCs w:val="24"/>
        </w:rPr>
      </w:pPr>
    </w:p>
    <w:p w14:paraId="682E1A01" w14:textId="77777777" w:rsidR="00497D46" w:rsidRPr="00DE7545" w:rsidRDefault="00497D46" w:rsidP="00497D46">
      <w:pPr>
        <w:jc w:val="both"/>
        <w:rPr>
          <w:b/>
          <w:bCs/>
          <w:sz w:val="24"/>
          <w:szCs w:val="24"/>
        </w:rPr>
      </w:pPr>
      <w:r w:rsidRPr="00DE7545">
        <w:rPr>
          <w:b/>
          <w:bCs/>
          <w:sz w:val="24"/>
          <w:szCs w:val="24"/>
        </w:rPr>
        <w:t>Compatibilidad con otras ayudas y/o subvenciones:</w:t>
      </w:r>
    </w:p>
    <w:p w14:paraId="4BA890D9" w14:textId="77777777" w:rsidR="00497D46" w:rsidRPr="00DE7545" w:rsidRDefault="00497D46" w:rsidP="00497D46">
      <w:pPr>
        <w:jc w:val="both"/>
        <w:rPr>
          <w:sz w:val="24"/>
          <w:szCs w:val="24"/>
        </w:rPr>
      </w:pPr>
      <w:r w:rsidRPr="00DE7545">
        <w:rPr>
          <w:sz w:val="24"/>
          <w:szCs w:val="24"/>
        </w:rPr>
        <w:t>Las ayudas y/o subvenciones objeto del presente protocolo serán compatibles con otras subvenciones, ayudas, ingresos o recursos para la misma finalidad, pero diferentes en los conceptos a subvencionar, procedente de cualesquiera otras administraciones o entes públicos y privados, estatales, de la Unión Europea o de organismos internacionales, sin perjuicio de lo que al respecto pudiera establecer la normativa reguladora de otras subvenciones concurrentes.</w:t>
      </w:r>
    </w:p>
    <w:p w14:paraId="1CC9B1AC" w14:textId="77777777" w:rsidR="00497D46" w:rsidRPr="00DE7545" w:rsidRDefault="00497D46" w:rsidP="00497D46">
      <w:pPr>
        <w:jc w:val="both"/>
        <w:rPr>
          <w:sz w:val="24"/>
          <w:szCs w:val="24"/>
        </w:rPr>
      </w:pPr>
    </w:p>
    <w:p w14:paraId="453941C7" w14:textId="77777777" w:rsidR="00035545" w:rsidRPr="00DE7545" w:rsidRDefault="00035545" w:rsidP="00497D46">
      <w:pPr>
        <w:jc w:val="both"/>
        <w:rPr>
          <w:b/>
          <w:bCs/>
          <w:sz w:val="24"/>
          <w:szCs w:val="24"/>
        </w:rPr>
      </w:pPr>
    </w:p>
    <w:p w14:paraId="00B1C8FD" w14:textId="0505A936" w:rsidR="00497D46" w:rsidRPr="00DE7545" w:rsidRDefault="00497D46" w:rsidP="00497D46">
      <w:pPr>
        <w:jc w:val="both"/>
        <w:rPr>
          <w:b/>
          <w:bCs/>
          <w:sz w:val="24"/>
          <w:szCs w:val="24"/>
        </w:rPr>
      </w:pPr>
      <w:r w:rsidRPr="00DE7545">
        <w:rPr>
          <w:b/>
          <w:bCs/>
          <w:sz w:val="24"/>
          <w:szCs w:val="24"/>
        </w:rPr>
        <w:t>Publicidad de las ayudas y/o subvenciones:</w:t>
      </w:r>
    </w:p>
    <w:p w14:paraId="3F78398C" w14:textId="64F9465D" w:rsidR="00497D46" w:rsidRPr="00DE7545" w:rsidRDefault="00497D46" w:rsidP="00497D46">
      <w:pPr>
        <w:jc w:val="both"/>
        <w:rPr>
          <w:sz w:val="24"/>
          <w:szCs w:val="24"/>
        </w:rPr>
      </w:pPr>
      <w:r w:rsidRPr="00DE7545">
        <w:rPr>
          <w:sz w:val="24"/>
          <w:szCs w:val="24"/>
        </w:rPr>
        <w:t xml:space="preserve">El Colegio Provincial deberá incorporar al proyecto publicidad del Consejo General de Enfermería como entidad financiadora o </w:t>
      </w:r>
      <w:proofErr w:type="spellStart"/>
      <w:r w:rsidRPr="00DE7545">
        <w:rPr>
          <w:sz w:val="24"/>
          <w:szCs w:val="24"/>
        </w:rPr>
        <w:t>cofinanciadora</w:t>
      </w:r>
      <w:proofErr w:type="spellEnd"/>
      <w:r w:rsidRPr="00DE7545">
        <w:rPr>
          <w:sz w:val="24"/>
          <w:szCs w:val="24"/>
        </w:rPr>
        <w:t xml:space="preserve"> tanto en el material impreso editado con cargo al proyecto como en la página web del mencionado proyecto si la hubiere.</w:t>
      </w:r>
    </w:p>
    <w:p w14:paraId="02448D13" w14:textId="77777777" w:rsidR="00497D46" w:rsidRPr="00DE7545" w:rsidRDefault="00497D46" w:rsidP="00497D46">
      <w:pPr>
        <w:jc w:val="both"/>
        <w:rPr>
          <w:sz w:val="24"/>
          <w:szCs w:val="24"/>
        </w:rPr>
      </w:pPr>
      <w:r w:rsidRPr="00DE7545">
        <w:rPr>
          <w:sz w:val="24"/>
          <w:szCs w:val="24"/>
        </w:rPr>
        <w:t>Igualmente deberán hacer constar el logotipo del CGE en las publicaciones, anuncios y medios de difusión utilizados para dar a conocer los proyectos, de modo que quede constancia de que dichas actividades han sido subvencionadas, total o parcialmente, por el Consejo General de Enfermería.</w:t>
      </w:r>
    </w:p>
    <w:p w14:paraId="1AE4CF59" w14:textId="77777777" w:rsidR="00497D46" w:rsidRPr="00DE7545" w:rsidRDefault="00497D46" w:rsidP="00497D46">
      <w:pPr>
        <w:jc w:val="both"/>
        <w:rPr>
          <w:sz w:val="24"/>
          <w:szCs w:val="24"/>
        </w:rPr>
      </w:pPr>
      <w:r w:rsidRPr="00DE7545">
        <w:rPr>
          <w:sz w:val="24"/>
          <w:szCs w:val="24"/>
        </w:rPr>
        <w:t>Cuando el Colegio Provincial exhiba su propio logotipo, deberá incluir el del Consejo General en el mismo tamaño e iguales condiciones de visibilidad.</w:t>
      </w:r>
    </w:p>
    <w:p w14:paraId="56F33AB6" w14:textId="77777777" w:rsidR="00497D46" w:rsidRPr="00DE7545" w:rsidRDefault="00497D46" w:rsidP="00497D46">
      <w:pPr>
        <w:jc w:val="both"/>
        <w:rPr>
          <w:sz w:val="24"/>
          <w:szCs w:val="24"/>
        </w:rPr>
      </w:pPr>
      <w:r w:rsidRPr="00DE7545">
        <w:rPr>
          <w:sz w:val="24"/>
          <w:szCs w:val="24"/>
        </w:rPr>
        <w:t>En todo caso, los Colegios Provinciales deberán publicar la concesión de la ayuda y/o subvención en su página web.</w:t>
      </w:r>
    </w:p>
    <w:p w14:paraId="4C203D7F" w14:textId="77777777" w:rsidR="00497D46" w:rsidRPr="00DE7545" w:rsidRDefault="00497D46" w:rsidP="00497D46">
      <w:pPr>
        <w:jc w:val="both"/>
        <w:rPr>
          <w:sz w:val="24"/>
          <w:szCs w:val="24"/>
        </w:rPr>
      </w:pPr>
      <w:r w:rsidRPr="00DE7545">
        <w:rPr>
          <w:sz w:val="24"/>
          <w:szCs w:val="24"/>
        </w:rPr>
        <w:t>Este requisito de publicidad será requisito indispensable para optar a la ayuda y/o subvención y será comprobado por el CGE.</w:t>
      </w:r>
    </w:p>
    <w:p w14:paraId="0BE401C3" w14:textId="77777777" w:rsidR="00497D46" w:rsidRPr="00DE7545" w:rsidRDefault="00497D46" w:rsidP="00497D46">
      <w:pPr>
        <w:jc w:val="both"/>
        <w:rPr>
          <w:sz w:val="24"/>
          <w:szCs w:val="24"/>
        </w:rPr>
      </w:pPr>
    </w:p>
    <w:p w14:paraId="069EE246" w14:textId="77777777" w:rsidR="00D41B4F" w:rsidRPr="00DE7545" w:rsidRDefault="00D41B4F"/>
    <w:sectPr w:rsidR="00D41B4F" w:rsidRPr="00DE75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B679A"/>
    <w:multiLevelType w:val="hybridMultilevel"/>
    <w:tmpl w:val="759ECF56"/>
    <w:lvl w:ilvl="0" w:tplc="0C0A0003">
      <w:start w:val="1"/>
      <w:numFmt w:val="bullet"/>
      <w:lvlText w:val="o"/>
      <w:lvlJc w:val="left"/>
      <w:pPr>
        <w:ind w:left="720" w:hanging="360"/>
      </w:pPr>
      <w:rPr>
        <w:rFonts w:ascii="Courier New" w:hAnsi="Courier New" w:cs="Courier New"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B5C65C4"/>
    <w:multiLevelType w:val="hybridMultilevel"/>
    <w:tmpl w:val="B762BE7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4CDF3F92"/>
    <w:multiLevelType w:val="hybridMultilevel"/>
    <w:tmpl w:val="F432A36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5A0E1551"/>
    <w:multiLevelType w:val="hybridMultilevel"/>
    <w:tmpl w:val="1786DA40"/>
    <w:lvl w:ilvl="0" w:tplc="0C0A0011">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7C2569E4"/>
    <w:multiLevelType w:val="hybridMultilevel"/>
    <w:tmpl w:val="DF14B740"/>
    <w:lvl w:ilvl="0" w:tplc="0C0A0003">
      <w:start w:val="1"/>
      <w:numFmt w:val="bullet"/>
      <w:lvlText w:val="o"/>
      <w:lvlJc w:val="left"/>
      <w:pPr>
        <w:ind w:left="720" w:hanging="360"/>
      </w:pPr>
      <w:rPr>
        <w:rFonts w:ascii="Courier New" w:hAnsi="Courier New" w:cs="Courier New"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642416465">
    <w:abstractNumId w:val="2"/>
  </w:num>
  <w:num w:numId="2" w16cid:durableId="979386876">
    <w:abstractNumId w:val="0"/>
  </w:num>
  <w:num w:numId="3" w16cid:durableId="773987390">
    <w:abstractNumId w:val="4"/>
  </w:num>
  <w:num w:numId="4" w16cid:durableId="1929385732">
    <w:abstractNumId w:val="3"/>
  </w:num>
  <w:num w:numId="5" w16cid:durableId="199246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46"/>
    <w:rsid w:val="000023C9"/>
    <w:rsid w:val="00004F20"/>
    <w:rsid w:val="00035545"/>
    <w:rsid w:val="00096853"/>
    <w:rsid w:val="000A2C9B"/>
    <w:rsid w:val="001049EC"/>
    <w:rsid w:val="0011072B"/>
    <w:rsid w:val="00131D66"/>
    <w:rsid w:val="00135862"/>
    <w:rsid w:val="001820E7"/>
    <w:rsid w:val="0019799C"/>
    <w:rsid w:val="001A662E"/>
    <w:rsid w:val="001F5EF9"/>
    <w:rsid w:val="00265E17"/>
    <w:rsid w:val="00287D1D"/>
    <w:rsid w:val="00297318"/>
    <w:rsid w:val="002B710C"/>
    <w:rsid w:val="002D3243"/>
    <w:rsid w:val="002E4AC4"/>
    <w:rsid w:val="002F4FFD"/>
    <w:rsid w:val="00305D43"/>
    <w:rsid w:val="00307EEB"/>
    <w:rsid w:val="00322CCC"/>
    <w:rsid w:val="00324E49"/>
    <w:rsid w:val="00364B08"/>
    <w:rsid w:val="003717DA"/>
    <w:rsid w:val="003764EC"/>
    <w:rsid w:val="00376A67"/>
    <w:rsid w:val="003F778C"/>
    <w:rsid w:val="00457440"/>
    <w:rsid w:val="0048650C"/>
    <w:rsid w:val="00497D46"/>
    <w:rsid w:val="004B66A5"/>
    <w:rsid w:val="004F752C"/>
    <w:rsid w:val="00500F31"/>
    <w:rsid w:val="005100CB"/>
    <w:rsid w:val="00531E45"/>
    <w:rsid w:val="00564B2E"/>
    <w:rsid w:val="0059372A"/>
    <w:rsid w:val="005B1C22"/>
    <w:rsid w:val="005D6F4F"/>
    <w:rsid w:val="005D7EF3"/>
    <w:rsid w:val="005F7E33"/>
    <w:rsid w:val="00613EC4"/>
    <w:rsid w:val="006459C6"/>
    <w:rsid w:val="006632AE"/>
    <w:rsid w:val="006856D8"/>
    <w:rsid w:val="006E53A5"/>
    <w:rsid w:val="00716819"/>
    <w:rsid w:val="00740681"/>
    <w:rsid w:val="007554CD"/>
    <w:rsid w:val="0076403B"/>
    <w:rsid w:val="0079355A"/>
    <w:rsid w:val="007B1981"/>
    <w:rsid w:val="007D5916"/>
    <w:rsid w:val="007F7004"/>
    <w:rsid w:val="00826B23"/>
    <w:rsid w:val="0084388C"/>
    <w:rsid w:val="008B6F81"/>
    <w:rsid w:val="008F36C4"/>
    <w:rsid w:val="009040A5"/>
    <w:rsid w:val="00904E10"/>
    <w:rsid w:val="009148AB"/>
    <w:rsid w:val="009150D7"/>
    <w:rsid w:val="00940E58"/>
    <w:rsid w:val="009758B0"/>
    <w:rsid w:val="009D3349"/>
    <w:rsid w:val="00A2345B"/>
    <w:rsid w:val="00A6644A"/>
    <w:rsid w:val="00A75A40"/>
    <w:rsid w:val="00A75ABB"/>
    <w:rsid w:val="00AC4824"/>
    <w:rsid w:val="00AC5937"/>
    <w:rsid w:val="00B87995"/>
    <w:rsid w:val="00B87E93"/>
    <w:rsid w:val="00BC3B21"/>
    <w:rsid w:val="00C35A8C"/>
    <w:rsid w:val="00CB2511"/>
    <w:rsid w:val="00D23CD0"/>
    <w:rsid w:val="00D41B4F"/>
    <w:rsid w:val="00D46535"/>
    <w:rsid w:val="00D53326"/>
    <w:rsid w:val="00D87446"/>
    <w:rsid w:val="00DD2038"/>
    <w:rsid w:val="00DE7545"/>
    <w:rsid w:val="00E15776"/>
    <w:rsid w:val="00E40B03"/>
    <w:rsid w:val="00E45D94"/>
    <w:rsid w:val="00E57DC6"/>
    <w:rsid w:val="00E76378"/>
    <w:rsid w:val="00E97201"/>
    <w:rsid w:val="00EC0C14"/>
    <w:rsid w:val="00ED35C1"/>
    <w:rsid w:val="00F716DD"/>
    <w:rsid w:val="00FE7512"/>
    <w:rsid w:val="00FF1401"/>
    <w:rsid w:val="00FF2D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014D"/>
  <w15:chartTrackingRefBased/>
  <w15:docId w15:val="{0EB6E5D9-390F-4362-9DA9-DC28F11F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46"/>
    <w:pPr>
      <w:spacing w:line="256" w:lineRule="auto"/>
    </w:pPr>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7D46"/>
    <w:pPr>
      <w:ind w:left="720"/>
      <w:contextualSpacing/>
    </w:pPr>
  </w:style>
  <w:style w:type="character" w:styleId="Hipervnculo">
    <w:name w:val="Hyperlink"/>
    <w:basedOn w:val="Fuentedeprrafopredeter"/>
    <w:uiPriority w:val="99"/>
    <w:unhideWhenUsed/>
    <w:rsid w:val="00297318"/>
    <w:rPr>
      <w:color w:val="0563C1" w:themeColor="hyperlink"/>
      <w:u w:val="single"/>
    </w:rPr>
  </w:style>
  <w:style w:type="character" w:styleId="Mencinsinresolver">
    <w:name w:val="Unresolved Mention"/>
    <w:basedOn w:val="Fuentedeprrafopredeter"/>
    <w:uiPriority w:val="99"/>
    <w:semiHidden/>
    <w:unhideWhenUsed/>
    <w:rsid w:val="00297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92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oreria@consejogeneralenfermeri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B26EE7C6A40BC44963771C8D8B30A0D" ma:contentTypeVersion="14" ma:contentTypeDescription="Crear nuevo documento." ma:contentTypeScope="" ma:versionID="e0e9826d8e818679c39a396fe23d27d4">
  <xsd:schema xmlns:xsd="http://www.w3.org/2001/XMLSchema" xmlns:xs="http://www.w3.org/2001/XMLSchema" xmlns:p="http://schemas.microsoft.com/office/2006/metadata/properties" xmlns:ns3="96228e39-7355-4b05-9e2e-906762a3b110" xmlns:ns4="3de8a1da-30be-43fe-b53c-756464353933" targetNamespace="http://schemas.microsoft.com/office/2006/metadata/properties" ma:root="true" ma:fieldsID="60da3d8f60ff82ab2adfbec7ef61b024" ns3:_="" ns4:_="">
    <xsd:import namespace="96228e39-7355-4b05-9e2e-906762a3b110"/>
    <xsd:import namespace="3de8a1da-30be-43fe-b53c-7564643539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28e39-7355-4b05-9e2e-906762a3b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e8a1da-30be-43fe-b53c-75646435393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040B9-7DB2-45A3-9895-B5D464C12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28e39-7355-4b05-9e2e-906762a3b110"/>
    <ds:schemaRef ds:uri="3de8a1da-30be-43fe-b53c-756464353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379E8-587F-4CE8-9198-5B8FAE20EEBA}">
  <ds:schemaRefs>
    <ds:schemaRef ds:uri="http://schemas.microsoft.com/sharepoint/v3/contenttype/forms"/>
  </ds:schemaRefs>
</ds:datastoreItem>
</file>

<file path=customXml/itemProps3.xml><?xml version="1.0" encoding="utf-8"?>
<ds:datastoreItem xmlns:ds="http://schemas.openxmlformats.org/officeDocument/2006/customXml" ds:itemID="{20A2F3AC-78AE-46FF-BEB0-4E23F7975C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1151</Words>
  <Characters>6333</Characters>
  <Application>Microsoft Office Word</Application>
  <DocSecurity>0</DocSecurity>
  <Lines>52</Lines>
  <Paragraphs>14</Paragraphs>
  <ScaleCrop>false</ScaleCrop>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Uceta</dc:creator>
  <cp:keywords/>
  <dc:description/>
  <cp:lastModifiedBy>Diego Ayuso</cp:lastModifiedBy>
  <cp:revision>6</cp:revision>
  <dcterms:created xsi:type="dcterms:W3CDTF">2023-02-06T06:47:00Z</dcterms:created>
  <dcterms:modified xsi:type="dcterms:W3CDTF">2023-02-27T08:45:00Z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0x0101000B26EE7C6A40BC44963771C8D8B30A0D</vt:lpwstr>
  </property>
</Properties>
</file>